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黑体简体" w:hAnsi="方正黑体简体" w:eastAsia="方正黑体简体" w:cs="方正黑体简体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kern w:val="2"/>
          <w:sz w:val="32"/>
          <w:szCs w:val="32"/>
          <w:lang w:eastAsia="zh-CN"/>
        </w:rPr>
        <w:t>附件</w:t>
      </w:r>
      <w:r>
        <w:rPr>
          <w:rFonts w:hint="eastAsia" w:ascii="方正黑体简体" w:hAnsi="方正黑体简体" w:eastAsia="方正黑体简体" w:cs="方正黑体简体"/>
          <w:color w:val="auto"/>
          <w:kern w:val="2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/>
        </w:rPr>
        <w:t>楚雄州2024年第二批、第三批光伏项目市场化竞争配置项目表</w:t>
      </w:r>
    </w:p>
    <w:bookmarkEnd w:id="0"/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eastAsia="zh-CN"/>
        </w:rPr>
      </w:pPr>
    </w:p>
    <w:tbl>
      <w:tblPr>
        <w:tblStyle w:val="5"/>
        <w:tblW w:w="146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2668"/>
        <w:gridCol w:w="902"/>
        <w:gridCol w:w="902"/>
        <w:gridCol w:w="1335"/>
        <w:gridCol w:w="1200"/>
        <w:gridCol w:w="1213"/>
        <w:gridCol w:w="1333"/>
        <w:gridCol w:w="1410"/>
        <w:gridCol w:w="1565"/>
        <w:gridCol w:w="1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6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6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9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  <w:t>项目批次</w:t>
            </w:r>
          </w:p>
        </w:tc>
        <w:tc>
          <w:tcPr>
            <w:tcW w:w="9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  <w:t>标段</w:t>
            </w:r>
          </w:p>
        </w:tc>
        <w:tc>
          <w:tcPr>
            <w:tcW w:w="13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  <w:t>容量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  <w:t>（万千瓦）</w:t>
            </w:r>
          </w:p>
        </w:tc>
        <w:tc>
          <w:tcPr>
            <w:tcW w:w="12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  <w:t>县（市、区）</w:t>
            </w:r>
          </w:p>
        </w:tc>
        <w:tc>
          <w:tcPr>
            <w:tcW w:w="12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  <w:t>项目类型</w:t>
            </w:r>
          </w:p>
        </w:tc>
        <w:tc>
          <w:tcPr>
            <w:tcW w:w="27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  <w:t>场地中心坐标</w:t>
            </w:r>
          </w:p>
        </w:tc>
        <w:tc>
          <w:tcPr>
            <w:tcW w:w="15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  <w:t>计划开工时间</w:t>
            </w:r>
          </w:p>
        </w:tc>
        <w:tc>
          <w:tcPr>
            <w:tcW w:w="14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  <w:t>计划投产时间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E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N</w:t>
            </w:r>
          </w:p>
        </w:tc>
        <w:tc>
          <w:tcPr>
            <w:tcW w:w="1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  <w:t>安龙堡光伏发电电站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第二批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4.5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  <w:t>双柏县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  <w:t>光伏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101.9422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24.2687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2025年5月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2026年5月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  <w:t>马街光伏发电项目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第二批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  <w:t>南华县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  <w:t>光伏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100.5255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24.5290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2025年5月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2026年5月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  <w:t>田房光伏发电项目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第二批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  <w:t>永仁县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  <w:t>光伏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101.7392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26.0290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2025年5月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2026年5月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  <w:t>戌街光伏发电项目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第二批</w:t>
            </w:r>
          </w:p>
        </w:tc>
        <w:tc>
          <w:tcPr>
            <w:tcW w:w="9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  <w:t>牟定县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  <w:t>光伏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101.6527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25.5803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2025年5月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2026年5月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  <w:t>猛令沟光伏电站项目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第二批</w:t>
            </w:r>
          </w:p>
        </w:tc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  <w:t>元谋县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  <w:t>光伏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101.8398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25.9108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2025年5月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2026年5月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  <w:t>小雷宰光伏电站项目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第二批</w:t>
            </w:r>
          </w:p>
        </w:tc>
        <w:tc>
          <w:tcPr>
            <w:tcW w:w="9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  <w:t>元谋县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  <w:t>光伏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101.8469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25.8940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2025年5月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2026年5月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  <w:t>烂秧田光伏电站项目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第二批</w:t>
            </w:r>
          </w:p>
        </w:tc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  <w:t>元谋县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  <w:t>光伏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101.7478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25.8864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2025年5月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2026年5月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  <w:t>龙山村光伏发电项目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第二批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  <w:t>元谋县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  <w:t>光伏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101.8289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25.7673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2025年5月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2026年5月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  <w:t>夭鹰光伏发电项目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第二批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  <w:t>武定县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  <w:t>光伏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101.9675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25.5491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2025年5月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2026年5月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  <w:t>龙木耳光伏发电项目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第二批</w:t>
            </w:r>
          </w:p>
        </w:tc>
        <w:tc>
          <w:tcPr>
            <w:tcW w:w="9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  <w:t>禄丰市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  <w:t>光伏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102.0642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24.9125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2025年5月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2026年5月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  <w:t>朝阳村光伏发电项目（二期）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第二批</w:t>
            </w:r>
          </w:p>
        </w:tc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  <w:t>禄丰市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  <w:t>光伏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101.0445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24.9051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2025年5月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2026年5月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  <w:t>一平浪光伏发电项目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第二批</w:t>
            </w:r>
          </w:p>
        </w:tc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  <w:t>禄丰市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eastAsia="zh-CN"/>
              </w:rPr>
              <w:t>光伏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101.9407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25.0746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2025年5月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2026年5月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青香树光伏发电项目（二期）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第三批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双柏县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光伏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101.8220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24.3740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2025年5月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2026年5月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共丰光伏发电项目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第三批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牟定县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光伏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101.4585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25.3101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2025年5月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2026年5月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庆丰村光伏项目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第三批</w:t>
            </w:r>
          </w:p>
        </w:tc>
        <w:tc>
          <w:tcPr>
            <w:tcW w:w="9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4.5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牟定县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光伏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101.4746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25.3570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2025年5月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2026年5月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新桥光伏项目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第三批</w:t>
            </w:r>
          </w:p>
        </w:tc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牟定县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光伏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101.6503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25.3602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2025年5月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2026年5月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白鹤村光伏发电项目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第三批</w:t>
            </w:r>
          </w:p>
        </w:tc>
        <w:tc>
          <w:tcPr>
            <w:tcW w:w="9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大姚县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光伏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101.1294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25.8221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2025年5月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2026年5月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2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狮山河对门光伏发电项目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第三批</w:t>
            </w:r>
          </w:p>
        </w:tc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武定县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光伏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102.3787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25.5036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2025年5月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2026年5月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13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vertAlign w:val="baseline"/>
                <w:lang w:eastAsia="zh-CN"/>
              </w:rPr>
              <w:t>合计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140</w:t>
            </w:r>
          </w:p>
        </w:tc>
        <w:tc>
          <w:tcPr>
            <w:tcW w:w="8198" w:type="dxa"/>
            <w:gridSpan w:val="6"/>
            <w:noWrap w:val="0"/>
            <w:vAlign w:val="center"/>
          </w:tcPr>
          <w:p>
            <w:pPr>
              <w:suppressAutoHyphens/>
              <w:bidi w:val="0"/>
              <w:adjustRightInd w:val="0"/>
              <w:spacing w:line="560" w:lineRule="atLeast"/>
              <w:jc w:val="center"/>
              <w:textAlignment w:val="baseline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——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966AE"/>
    <w:rsid w:val="6B49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before="0" w:after="140" w:line="276" w:lineRule="auto"/>
    </w:pPr>
  </w:style>
  <w:style w:type="paragraph" w:styleId="3">
    <w:name w:val="Title"/>
    <w:next w:val="1"/>
    <w:qFormat/>
    <w:uiPriority w:val="0"/>
    <w:pPr>
      <w:widowControl/>
      <w:adjustRightInd w:val="0"/>
      <w:spacing w:before="240" w:after="60" w:line="560" w:lineRule="exact"/>
      <w:jc w:val="center"/>
      <w:textAlignment w:val="baseline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  <w:lang w:val="en-US" w:eastAsia="zh-CN" w:bidi="ar-SA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2025-01-13T01:43:00Z</dcterms:created>
  <dc:creator>User</dc:creator>
  <cp:lastModifiedBy>User</cp:lastModifiedBy>
  <dcterms:modified xsi:type="dcterms:W3CDTF">2025-01-13T01:43:46Z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527A322855884DA085C134CE346CEE29</vt:lpwstr>
  </property>
</Properties>
</file>