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line="560" w:lineRule="exact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附件2</w:t>
      </w:r>
    </w:p>
    <w:p>
      <w:pPr>
        <w:spacing w:before="156" w:beforeLines="50"/>
        <w:rPr>
          <w:rFonts w:hint="default" w:ascii="宋体" w:hAnsi="宋体" w:eastAsia="方正仿宋_GBK" w:cs="Times New Roman"/>
          <w:b w:val="0"/>
          <w:bCs w:val="0"/>
          <w:color w:val="auto"/>
          <w:sz w:val="30"/>
          <w:szCs w:val="30"/>
          <w:highlight w:val="none"/>
          <w:shd w:val="clear" w:color="auto" w:fill="auto"/>
        </w:rPr>
      </w:pPr>
    </w:p>
    <w:p>
      <w:pPr>
        <w:spacing w:before="156" w:beforeLines="50"/>
        <w:rPr>
          <w:rFonts w:hint="default" w:ascii="宋体" w:hAnsi="宋体" w:eastAsia="方正仿宋_GBK" w:cs="Times New Roman"/>
          <w:b w:val="0"/>
          <w:bCs w:val="0"/>
          <w:color w:val="auto"/>
          <w:sz w:val="30"/>
          <w:szCs w:val="30"/>
          <w:highlight w:val="none"/>
          <w:shd w:val="clear" w:color="auto" w:fill="auto"/>
        </w:rPr>
      </w:pPr>
    </w:p>
    <w:p>
      <w:pPr>
        <w:widowControl w:val="0"/>
        <w:spacing w:line="900" w:lineRule="exact"/>
        <w:jc w:val="center"/>
        <w:outlineLvl w:val="0"/>
        <w:rPr>
          <w:rFonts w:hint="eastAsia" w:ascii="宋体" w:hAnsi="宋体" w:eastAsia="方正小标宋_GBK" w:cs="方正小标宋_GBK"/>
          <w:b w:val="0"/>
          <w:bCs w:val="0"/>
          <w:color w:val="auto"/>
          <w:kern w:val="44"/>
          <w:sz w:val="48"/>
          <w:szCs w:val="28"/>
          <w:highlight w:val="none"/>
          <w:shd w:val="clear" w:color="auto" w:fill="auto"/>
          <w:lang w:val="en-US" w:eastAsia="zh-CN" w:bidi="ar-SA"/>
        </w:rPr>
      </w:pPr>
      <w:bookmarkStart w:id="0" w:name="_Toc18620"/>
      <w:r>
        <w:rPr>
          <w:rFonts w:hint="eastAsia" w:ascii="宋体" w:hAnsi="宋体" w:eastAsia="方正小标宋_GBK" w:cs="方正小标宋_GBK"/>
          <w:b w:val="0"/>
          <w:bCs w:val="0"/>
          <w:color w:val="auto"/>
          <w:kern w:val="44"/>
          <w:sz w:val="48"/>
          <w:szCs w:val="28"/>
          <w:highlight w:val="none"/>
          <w:shd w:val="clear" w:color="auto" w:fill="auto"/>
          <w:lang w:val="en-US" w:eastAsia="zh-CN" w:bidi="ar-SA"/>
        </w:rPr>
        <w:t>2025年“数据要素×”大赛</w:t>
      </w:r>
      <w:bookmarkEnd w:id="0"/>
    </w:p>
    <w:p>
      <w:pPr>
        <w:widowControl w:val="0"/>
        <w:spacing w:line="900" w:lineRule="exact"/>
        <w:jc w:val="center"/>
        <w:outlineLvl w:val="0"/>
        <w:rPr>
          <w:rFonts w:hint="eastAsia" w:ascii="宋体" w:hAnsi="宋体" w:eastAsia="方正小标宋_GBK" w:cs="方正小标宋_GBK"/>
          <w:b w:val="0"/>
          <w:bCs w:val="0"/>
          <w:color w:val="auto"/>
          <w:kern w:val="44"/>
          <w:sz w:val="48"/>
          <w:szCs w:val="28"/>
          <w:highlight w:val="none"/>
          <w:shd w:val="clear" w:color="auto" w:fill="auto"/>
          <w:lang w:val="en-US" w:eastAsia="zh-CN" w:bidi="ar-SA"/>
        </w:rPr>
      </w:pPr>
      <w:bookmarkStart w:id="1" w:name="_Toc5375"/>
      <w:r>
        <w:rPr>
          <w:rFonts w:hint="eastAsia" w:ascii="宋体" w:hAnsi="宋体" w:eastAsia="方正小标宋_GBK" w:cs="方正小标宋_GBK"/>
          <w:b w:val="0"/>
          <w:bCs w:val="0"/>
          <w:color w:val="auto"/>
          <w:kern w:val="44"/>
          <w:sz w:val="48"/>
          <w:szCs w:val="28"/>
          <w:highlight w:val="none"/>
          <w:shd w:val="clear" w:color="auto" w:fill="auto"/>
          <w:lang w:val="en-US" w:eastAsia="zh-CN" w:bidi="ar-SA"/>
        </w:rPr>
        <w:t>参赛</w:t>
      </w:r>
      <w:r>
        <w:rPr>
          <w:rFonts w:hint="eastAsia" w:ascii="宋体" w:hAnsi="宋体" w:eastAsia="方正小标宋_GBK" w:cs="方正小标宋_GBK"/>
          <w:b w:val="0"/>
          <w:bCs w:val="0"/>
          <w:color w:val="auto"/>
          <w:kern w:val="44"/>
          <w:sz w:val="48"/>
          <w:szCs w:val="28"/>
          <w:highlight w:val="none"/>
          <w:shd w:val="clear" w:color="auto" w:fill="auto"/>
          <w:lang w:val="en-US" w:eastAsia="zh-Hans" w:bidi="ar-SA"/>
        </w:rPr>
        <w:t>项目</w:t>
      </w:r>
      <w:r>
        <w:rPr>
          <w:rFonts w:hint="eastAsia" w:ascii="宋体" w:hAnsi="宋体" w:eastAsia="方正小标宋_GBK" w:cs="方正小标宋_GBK"/>
          <w:b w:val="0"/>
          <w:bCs w:val="0"/>
          <w:color w:val="auto"/>
          <w:kern w:val="44"/>
          <w:sz w:val="48"/>
          <w:szCs w:val="28"/>
          <w:highlight w:val="none"/>
          <w:shd w:val="clear" w:color="auto" w:fill="auto"/>
          <w:lang w:val="en-US" w:eastAsia="zh-CN" w:bidi="ar-SA"/>
        </w:rPr>
        <w:t>申报书</w:t>
      </w:r>
      <w:bookmarkEnd w:id="1"/>
    </w:p>
    <w:p>
      <w:pPr>
        <w:widowControl w:val="0"/>
        <w:jc w:val="both"/>
        <w:rPr>
          <w:rFonts w:hint="default" w:ascii="宋体" w:hAnsi="宋体" w:eastAsia="黑体" w:cs="Times New Roman"/>
          <w:b w:val="0"/>
          <w:bCs w:val="0"/>
          <w:color w:val="auto"/>
          <w:kern w:val="2"/>
          <w:sz w:val="44"/>
          <w:szCs w:val="44"/>
          <w:highlight w:val="none"/>
          <w:shd w:val="clear" w:color="auto" w:fill="auto"/>
          <w:lang w:val="zh-CN" w:eastAsia="zh-CN" w:bidi="zh-CN"/>
        </w:rPr>
      </w:pPr>
    </w:p>
    <w:p>
      <w:pPr>
        <w:jc w:val="left"/>
        <w:rPr>
          <w:rFonts w:hint="default" w:ascii="宋体" w:hAnsi="宋体" w:eastAsia="楷体_GB2312" w:cs="Times New Roman"/>
          <w:b w:val="0"/>
          <w:bCs w:val="0"/>
          <w:color w:val="auto"/>
          <w:sz w:val="36"/>
          <w:highlight w:val="none"/>
          <w:shd w:val="clear" w:color="auto" w:fill="auto"/>
        </w:rPr>
      </w:pPr>
    </w:p>
    <w:p>
      <w:pPr>
        <w:jc w:val="left"/>
        <w:rPr>
          <w:rFonts w:hint="default" w:ascii="宋体" w:hAnsi="宋体" w:eastAsia="楷体_GB2312" w:cs="Times New Roman"/>
          <w:b w:val="0"/>
          <w:bCs w:val="0"/>
          <w:color w:val="auto"/>
          <w:sz w:val="36"/>
          <w:highlight w:val="none"/>
          <w:shd w:val="clear" w:color="auto" w:fill="auto"/>
        </w:rPr>
      </w:pPr>
    </w:p>
    <w:p>
      <w:pPr>
        <w:jc w:val="left"/>
        <w:rPr>
          <w:rFonts w:hint="default" w:ascii="宋体" w:hAnsi="宋体" w:eastAsia="楷体_GB2312" w:cs="Times New Roman"/>
          <w:b w:val="0"/>
          <w:bCs w:val="0"/>
          <w:color w:val="auto"/>
          <w:sz w:val="36"/>
          <w:highlight w:val="none"/>
          <w:shd w:val="clear" w:color="auto" w:fill="auto"/>
        </w:rPr>
      </w:pPr>
    </w:p>
    <w:p>
      <w:pPr>
        <w:widowControl w:val="0"/>
        <w:spacing w:after="120"/>
        <w:ind w:left="420" w:leftChars="200" w:firstLine="720" w:firstLineChars="200"/>
        <w:jc w:val="both"/>
        <w:rPr>
          <w:rFonts w:hint="default" w:ascii="宋体" w:hAnsi="宋体" w:eastAsia="楷体_GB2312" w:cs="Times New Roman"/>
          <w:b w:val="0"/>
          <w:bCs w:val="0"/>
          <w:color w:val="auto"/>
          <w:kern w:val="2"/>
          <w:sz w:val="36"/>
          <w:szCs w:val="24"/>
          <w:highlight w:val="none"/>
          <w:shd w:val="clear" w:color="auto" w:fill="auto"/>
          <w:lang w:val="en-US" w:eastAsia="zh-CN" w:bidi="ar-SA"/>
        </w:rPr>
      </w:pPr>
    </w:p>
    <w:p>
      <w:pPr>
        <w:widowControl w:val="0"/>
        <w:spacing w:after="120"/>
        <w:ind w:left="420" w:leftChars="200" w:firstLine="720" w:firstLineChars="200"/>
        <w:jc w:val="both"/>
        <w:rPr>
          <w:rFonts w:hint="default" w:ascii="宋体" w:hAnsi="宋体" w:eastAsia="楷体_GB2312" w:cs="Times New Roman"/>
          <w:b w:val="0"/>
          <w:bCs w:val="0"/>
          <w:color w:val="auto"/>
          <w:kern w:val="2"/>
          <w:sz w:val="36"/>
          <w:szCs w:val="24"/>
          <w:highlight w:val="none"/>
          <w:shd w:val="clear" w:color="auto" w:fill="auto"/>
          <w:lang w:val="en-US" w:eastAsia="zh-CN" w:bidi="ar-SA"/>
        </w:rPr>
      </w:pPr>
    </w:p>
    <w:p>
      <w:pPr>
        <w:ind w:firstLine="640" w:firstLineChars="200"/>
        <w:jc w:val="left"/>
        <w:rPr>
          <w:rFonts w:hint="eastAsia" w:ascii="宋体" w:hAnsi="宋体" w:eastAsia="方正楷体_GBK" w:cs="方正楷体_GBK"/>
          <w:b w:val="0"/>
          <w:bCs w:val="0"/>
          <w:color w:val="auto"/>
          <w:sz w:val="32"/>
          <w:szCs w:val="22"/>
          <w:highlight w:val="none"/>
          <w:u w:val="single"/>
          <w:shd w:val="clear" w:color="auto" w:fill="auto"/>
        </w:rPr>
      </w:pPr>
      <w:r>
        <w:rPr>
          <w:rFonts w:hint="eastAsia" w:ascii="宋体" w:hAnsi="宋体" w:eastAsia="方正楷体_GBK" w:cs="方正楷体_GBK"/>
          <w:b w:val="0"/>
          <w:bCs w:val="0"/>
          <w:color w:val="auto"/>
          <w:sz w:val="32"/>
          <w:szCs w:val="22"/>
          <w:highlight w:val="none"/>
          <w:shd w:val="clear" w:color="auto" w:fill="auto"/>
        </w:rPr>
        <w:t>团 队 名 称：</w:t>
      </w:r>
      <w:r>
        <w:rPr>
          <w:rFonts w:hint="eastAsia" w:ascii="宋体" w:hAnsi="宋体" w:eastAsia="方正楷体_GBK" w:cs="方正楷体_GBK"/>
          <w:b w:val="0"/>
          <w:bCs w:val="0"/>
          <w:color w:val="auto"/>
          <w:sz w:val="32"/>
          <w:szCs w:val="22"/>
          <w:highlight w:val="none"/>
          <w:u w:val="single"/>
          <w:shd w:val="clear" w:color="auto" w:fill="auto"/>
        </w:rPr>
        <w:t xml:space="preserve">                                  </w:t>
      </w:r>
    </w:p>
    <w:p>
      <w:pPr>
        <w:ind w:firstLine="640" w:firstLineChars="200"/>
        <w:jc w:val="left"/>
        <w:rPr>
          <w:rFonts w:hint="eastAsia" w:ascii="宋体" w:hAnsi="宋体" w:eastAsia="方正楷体_GBK" w:cs="方正楷体_GBK"/>
          <w:b w:val="0"/>
          <w:bCs w:val="0"/>
          <w:color w:val="auto"/>
          <w:sz w:val="32"/>
          <w:szCs w:val="22"/>
          <w:highlight w:val="none"/>
          <w:shd w:val="clear" w:color="auto" w:fill="auto"/>
        </w:rPr>
      </w:pPr>
      <w:r>
        <w:rPr>
          <w:rFonts w:hint="eastAsia" w:ascii="宋体" w:hAnsi="宋体" w:eastAsia="方正楷体_GBK" w:cs="方正楷体_GBK"/>
          <w:b w:val="0"/>
          <w:bCs w:val="0"/>
          <w:color w:val="auto"/>
          <w:sz w:val="32"/>
          <w:szCs w:val="22"/>
          <w:highlight w:val="none"/>
          <w:shd w:val="clear" w:color="auto" w:fill="auto"/>
          <w:lang w:eastAsia="zh-Hans"/>
        </w:rPr>
        <w:t>项 目</w:t>
      </w:r>
      <w:r>
        <w:rPr>
          <w:rFonts w:hint="eastAsia" w:ascii="宋体" w:hAnsi="宋体" w:eastAsia="方正楷体_GBK" w:cs="方正楷体_GBK"/>
          <w:b w:val="0"/>
          <w:bCs w:val="0"/>
          <w:color w:val="auto"/>
          <w:sz w:val="32"/>
          <w:szCs w:val="22"/>
          <w:highlight w:val="none"/>
          <w:shd w:val="clear" w:color="auto" w:fill="auto"/>
        </w:rPr>
        <w:t xml:space="preserve"> 名 称：</w:t>
      </w:r>
      <w:r>
        <w:rPr>
          <w:rFonts w:hint="eastAsia" w:ascii="宋体" w:hAnsi="宋体" w:eastAsia="方正楷体_GBK" w:cs="方正楷体_GBK"/>
          <w:b w:val="0"/>
          <w:bCs w:val="0"/>
          <w:color w:val="auto"/>
          <w:sz w:val="32"/>
          <w:szCs w:val="22"/>
          <w:highlight w:val="none"/>
          <w:u w:val="single"/>
          <w:shd w:val="clear" w:color="auto" w:fill="auto"/>
        </w:rPr>
        <w:t xml:space="preserve">                                  </w:t>
      </w:r>
    </w:p>
    <w:p>
      <w:pPr>
        <w:ind w:firstLine="640" w:firstLineChars="200"/>
        <w:jc w:val="left"/>
        <w:rPr>
          <w:rFonts w:hint="eastAsia" w:ascii="宋体" w:hAnsi="宋体" w:eastAsia="方正楷体_GBK" w:cs="方正楷体_GBK"/>
          <w:b w:val="0"/>
          <w:bCs w:val="0"/>
          <w:color w:val="auto"/>
          <w:sz w:val="32"/>
          <w:szCs w:val="22"/>
          <w:highlight w:val="none"/>
          <w:shd w:val="clear" w:color="auto" w:fill="auto"/>
        </w:rPr>
      </w:pPr>
      <w:r>
        <w:rPr>
          <w:rFonts w:hint="eastAsia" w:ascii="宋体" w:hAnsi="宋体" w:eastAsia="方正楷体_GBK" w:cs="方正楷体_GBK"/>
          <w:b w:val="0"/>
          <w:bCs w:val="0"/>
          <w:color w:val="auto"/>
          <w:sz w:val="32"/>
          <w:szCs w:val="22"/>
          <w:highlight w:val="none"/>
          <w:shd w:val="clear" w:color="auto" w:fill="auto"/>
        </w:rPr>
        <w:t>参赛单位名称：</w:t>
      </w:r>
      <w:r>
        <w:rPr>
          <w:rFonts w:hint="eastAsia" w:ascii="宋体" w:hAnsi="宋体" w:eastAsia="方正楷体_GBK" w:cs="方正楷体_GBK"/>
          <w:b w:val="0"/>
          <w:bCs w:val="0"/>
          <w:color w:val="auto"/>
          <w:sz w:val="32"/>
          <w:szCs w:val="22"/>
          <w:highlight w:val="none"/>
          <w:u w:val="single"/>
          <w:shd w:val="clear" w:color="auto" w:fill="auto"/>
        </w:rPr>
        <w:t xml:space="preserve">                                 </w:t>
      </w:r>
    </w:p>
    <w:p>
      <w:pPr>
        <w:ind w:firstLine="640" w:firstLineChars="200"/>
        <w:jc w:val="left"/>
        <w:rPr>
          <w:rFonts w:hint="eastAsia" w:ascii="宋体" w:hAnsi="宋体" w:eastAsia="方正楷体_GBK" w:cs="方正楷体_GBK"/>
          <w:b w:val="0"/>
          <w:bCs w:val="0"/>
          <w:color w:val="auto"/>
          <w:sz w:val="32"/>
          <w:szCs w:val="22"/>
          <w:highlight w:val="none"/>
          <w:shd w:val="clear" w:color="auto" w:fill="auto"/>
        </w:rPr>
      </w:pPr>
      <w:r>
        <w:rPr>
          <w:rFonts w:hint="eastAsia" w:ascii="宋体" w:hAnsi="宋体" w:eastAsia="方正楷体_GBK" w:cs="方正楷体_GBK"/>
          <w:b w:val="0"/>
          <w:bCs w:val="0"/>
          <w:color w:val="auto"/>
          <w:sz w:val="32"/>
          <w:szCs w:val="22"/>
          <w:highlight w:val="none"/>
          <w:shd w:val="clear" w:color="auto" w:fill="auto"/>
        </w:rPr>
        <w:t>日        期：</w:t>
      </w:r>
      <w:r>
        <w:rPr>
          <w:rFonts w:hint="eastAsia" w:ascii="宋体" w:hAnsi="宋体" w:eastAsia="方正楷体_GBK" w:cs="方正楷体_GBK"/>
          <w:b w:val="0"/>
          <w:bCs w:val="0"/>
          <w:color w:val="auto"/>
          <w:sz w:val="32"/>
          <w:szCs w:val="22"/>
          <w:highlight w:val="none"/>
          <w:u w:val="single"/>
          <w:shd w:val="clear" w:color="auto" w:fill="auto"/>
        </w:rPr>
        <w:t xml:space="preserve">                                 </w:t>
      </w:r>
    </w:p>
    <w:p>
      <w:pPr>
        <w:jc w:val="center"/>
        <w:rPr>
          <w:rFonts w:hint="default" w:ascii="宋体" w:hAnsi="宋体" w:eastAsia="方正小标宋简体" w:cs="Times New Roman"/>
          <w:b w:val="0"/>
          <w:bCs w:val="0"/>
          <w:color w:val="auto"/>
          <w:sz w:val="36"/>
          <w:highlight w:val="none"/>
          <w:shd w:val="clear" w:color="auto" w:fill="auto"/>
        </w:rPr>
      </w:pPr>
    </w:p>
    <w:p>
      <w:pPr>
        <w:ind w:firstLine="2160" w:firstLineChars="600"/>
        <w:jc w:val="center"/>
        <w:rPr>
          <w:rFonts w:hint="default" w:ascii="宋体" w:hAnsi="宋体" w:eastAsia="仿宋_GB2312" w:cs="Times New Roman"/>
          <w:b w:val="0"/>
          <w:bCs w:val="0"/>
          <w:color w:val="auto"/>
          <w:sz w:val="36"/>
          <w:szCs w:val="36"/>
          <w:highlight w:val="none"/>
          <w:shd w:val="clear" w:color="auto" w:fill="auto"/>
        </w:rPr>
      </w:pPr>
    </w:p>
    <w:p>
      <w:pPr>
        <w:jc w:val="center"/>
        <w:rPr>
          <w:rFonts w:hint="default" w:ascii="宋体" w:hAnsi="宋体" w:eastAsia="仿宋_GB2312" w:cs="Times New Roman"/>
          <w:b w:val="0"/>
          <w:bCs w:val="0"/>
          <w:color w:val="auto"/>
          <w:sz w:val="36"/>
          <w:szCs w:val="36"/>
          <w:highlight w:val="none"/>
          <w:shd w:val="clear" w:color="auto" w:fill="auto"/>
        </w:rPr>
        <w:sectPr>
          <w:footerReference r:id="rId3" w:type="default"/>
          <w:pgSz w:w="11906" w:h="16838"/>
          <w:pgMar w:top="1928" w:right="1474" w:bottom="1701" w:left="1587" w:header="851" w:footer="1587" w:gutter="0"/>
          <w:pgNumType w:fmt="decimal"/>
          <w:cols w:space="720" w:num="1"/>
          <w:docGrid w:type="lines" w:linePitch="312" w:charSpace="0"/>
        </w:sectPr>
      </w:pPr>
    </w:p>
    <w:p>
      <w:pPr>
        <w:widowControl w:val="0"/>
        <w:tabs>
          <w:tab w:val="right" w:leader="dot" w:pos="8306"/>
        </w:tabs>
        <w:spacing w:line="360" w:lineRule="exact"/>
        <w:jc w:val="both"/>
        <w:rPr>
          <w:rFonts w:hint="default" w:ascii="宋体" w:hAnsi="宋体" w:eastAsia="宋体" w:cs="Times New Roman"/>
          <w:b w:val="0"/>
          <w:bCs w:val="0"/>
          <w:color w:val="auto"/>
          <w:kern w:val="2"/>
          <w:sz w:val="21"/>
          <w:szCs w:val="24"/>
          <w:highlight w:val="none"/>
          <w:shd w:val="clear" w:color="auto" w:fill="auto"/>
          <w:lang w:val="en-US" w:eastAsia="zh-CN" w:bidi="ar-SA"/>
        </w:rPr>
      </w:pPr>
    </w:p>
    <w:p>
      <w:pPr>
        <w:spacing w:line="700" w:lineRule="exact"/>
        <w:jc w:val="center"/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  <w:highlight w:val="none"/>
          <w:shd w:val="clear" w:color="auto" w:fill="auto"/>
          <w:lang w:eastAsia="zh-Hans"/>
        </w:rPr>
      </w:pPr>
      <w:r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  <w:highlight w:val="none"/>
          <w:shd w:val="clear" w:color="auto" w:fill="auto"/>
          <w:lang w:eastAsia="zh-Hans"/>
        </w:rPr>
        <w:t>目</w:t>
      </w:r>
      <w:r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  <w:highlight w:val="none"/>
          <w:shd w:val="clear" w:color="auto" w:fill="auto"/>
        </w:rPr>
        <w:t xml:space="preserve"> </w:t>
      </w:r>
      <w:r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  <w:highlight w:val="none"/>
          <w:shd w:val="clear" w:color="auto" w:fill="auto"/>
          <w:lang w:eastAsia="zh-Hans"/>
        </w:rPr>
        <w:t>录</w:t>
      </w:r>
    </w:p>
    <w:p>
      <w:pPr>
        <w:spacing w:line="30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auto"/>
          <w:lang w:eastAsia="zh-Hans"/>
        </w:rPr>
      </w:pPr>
    </w:p>
    <w:p>
      <w:pPr>
        <w:widowControl w:val="0"/>
        <w:tabs>
          <w:tab w:val="decimal" w:leader="dot" w:pos="8820"/>
        </w:tabs>
        <w:spacing w:line="590" w:lineRule="exact"/>
        <w:jc w:val="both"/>
        <w:rPr>
          <w:rFonts w:hint="default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fldChar w:fldCharType="begin"/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instrText xml:space="preserve">TOC \o "1-2" \h \u </w:instrText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fldChar w:fldCharType="separate"/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fldChar w:fldCharType="begin"/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instrText xml:space="preserve"> HYPERLINK \l "_Toc5375" </w:instrText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fldChar w:fldCharType="separate"/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参赛</w:t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Hans" w:bidi="ar-SA"/>
        </w:rPr>
        <w:t>项目</w:t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申报书</w:t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ab/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4</w:t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fldChar w:fldCharType="end"/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5</w:t>
      </w:r>
    </w:p>
    <w:p>
      <w:pPr>
        <w:widowControl w:val="0"/>
        <w:tabs>
          <w:tab w:val="decimal" w:leader="dot" w:pos="8820"/>
        </w:tabs>
        <w:spacing w:line="590" w:lineRule="exact"/>
        <w:ind w:left="315" w:leftChars="150"/>
        <w:jc w:val="both"/>
        <w:rPr>
          <w:rFonts w:hint="default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fldChar w:fldCharType="begin"/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instrText xml:space="preserve"> HYPERLINK \l "_Toc4143" </w:instrText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fldChar w:fldCharType="separate"/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一、项目概述</w:t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ab/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fldChar w:fldCharType="end"/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53</w:t>
      </w:r>
    </w:p>
    <w:p>
      <w:pPr>
        <w:widowControl w:val="0"/>
        <w:tabs>
          <w:tab w:val="decimal" w:leader="dot" w:pos="8820"/>
        </w:tabs>
        <w:spacing w:line="590" w:lineRule="exact"/>
        <w:ind w:left="315" w:leftChars="150"/>
        <w:jc w:val="both"/>
        <w:rPr>
          <w:rFonts w:hint="default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fldChar w:fldCharType="begin"/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instrText xml:space="preserve"> HYPERLINK \l "_Toc923" </w:instrText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fldChar w:fldCharType="separate"/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Hans" w:bidi="ar-SA"/>
        </w:rPr>
        <w:t>二、解决方案</w:t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ab/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5</w:t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fldChar w:fldCharType="end"/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3</w:t>
      </w:r>
    </w:p>
    <w:p>
      <w:pPr>
        <w:widowControl w:val="0"/>
        <w:tabs>
          <w:tab w:val="decimal" w:leader="dot" w:pos="8820"/>
        </w:tabs>
        <w:spacing w:line="590" w:lineRule="exact"/>
        <w:ind w:left="315" w:leftChars="150"/>
        <w:jc w:val="both"/>
        <w:rPr>
          <w:rFonts w:hint="default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fldChar w:fldCharType="begin"/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instrText xml:space="preserve"> HYPERLINK \l "_Toc14014" </w:instrText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fldChar w:fldCharType="separate"/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Hans" w:bidi="ar-SA"/>
        </w:rPr>
        <w:t>三、</w:t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应用成效</w:t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Hans" w:bidi="ar-SA"/>
        </w:rPr>
        <w:t>（</w:t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限5</w:t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Hans" w:bidi="ar-SA"/>
        </w:rPr>
        <w:t>000字）</w:t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ab/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5</w:t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fldChar w:fldCharType="end"/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4</w:t>
      </w:r>
    </w:p>
    <w:p>
      <w:pPr>
        <w:widowControl w:val="0"/>
        <w:tabs>
          <w:tab w:val="decimal" w:leader="dot" w:pos="8820"/>
        </w:tabs>
        <w:spacing w:line="590" w:lineRule="exact"/>
        <w:ind w:left="315" w:leftChars="150"/>
        <w:jc w:val="both"/>
        <w:rPr>
          <w:rFonts w:hint="default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fldChar w:fldCharType="begin"/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instrText xml:space="preserve"> HYPERLINK \l "_Toc25428" </w:instrText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fldChar w:fldCharType="separate"/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Hans" w:bidi="ar-SA"/>
        </w:rPr>
        <w:t>四、商业模式（</w:t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限5</w:t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Hans" w:bidi="ar-SA"/>
        </w:rPr>
        <w:t>000字）</w:t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ab/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5</w:t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fldChar w:fldCharType="end"/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5</w:t>
      </w:r>
    </w:p>
    <w:p>
      <w:pPr>
        <w:widowControl w:val="0"/>
        <w:tabs>
          <w:tab w:val="decimal" w:leader="dot" w:pos="8820"/>
        </w:tabs>
        <w:spacing w:line="590" w:lineRule="exact"/>
        <w:ind w:left="315" w:leftChars="150"/>
        <w:jc w:val="both"/>
        <w:rPr>
          <w:rFonts w:hint="default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fldChar w:fldCharType="begin"/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instrText xml:space="preserve"> HYPERLINK \l "_Toc262" </w:instrText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fldChar w:fldCharType="separate"/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五</w:t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Hans" w:bidi="ar-SA"/>
        </w:rPr>
        <w:t>、</w:t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附件</w:t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ab/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5</w:t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fldChar w:fldCharType="end"/>
      </w: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6</w:t>
      </w:r>
    </w:p>
    <w:p>
      <w:pPr>
        <w:tabs>
          <w:tab w:val="decimal" w:leader="dot" w:pos="8820"/>
        </w:tabs>
        <w:spacing w:line="590" w:lineRule="exact"/>
        <w:rPr>
          <w:rFonts w:hint="default" w:ascii="宋体" w:hAnsi="宋体" w:eastAsia="宋体" w:cs="Times New Roman"/>
          <w:b w:val="0"/>
          <w:bCs w:val="0"/>
          <w:color w:val="auto"/>
          <w:highlight w:val="none"/>
          <w:shd w:val="clear" w:color="auto" w:fill="auto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>
      <w:pPr>
        <w:keepNext w:val="0"/>
        <w:keepLines w:val="0"/>
        <w:rPr>
          <w:rFonts w:hint="default" w:ascii="宋体" w:hAnsi="宋体" w:cs="Times New Roman"/>
          <w:b w:val="0"/>
          <w:bCs w:val="0"/>
          <w:color w:val="auto"/>
          <w:highlight w:val="none"/>
          <w:shd w:val="clear" w:color="auto" w:fill="auto"/>
        </w:rPr>
        <w:sectPr>
          <w:footerReference r:id="rId4" w:type="default"/>
          <w:pgSz w:w="11906" w:h="16838"/>
          <w:pgMar w:top="1928" w:right="1474" w:bottom="1701" w:left="1587" w:header="851" w:footer="1587" w:gutter="0"/>
          <w:pgNumType w:fmt="decimal"/>
          <w:cols w:space="720" w:num="1"/>
          <w:rtlGutter w:val="0"/>
          <w:docGrid w:type="lines" w:linePitch="312" w:charSpace="0"/>
        </w:sectPr>
      </w:pPr>
      <w:bookmarkStart w:id="2" w:name="_Toc29146"/>
      <w:bookmarkStart w:id="3" w:name="_Toc408286828"/>
      <w:bookmarkStart w:id="4" w:name="_Toc19007"/>
      <w:bookmarkStart w:id="5" w:name="_Toc527995356"/>
      <w:bookmarkStart w:id="6" w:name="_Toc358104385"/>
      <w:bookmarkStart w:id="7" w:name="_Toc385777929"/>
      <w:bookmarkStart w:id="8" w:name="_Toc1290816000"/>
      <w:bookmarkStart w:id="9" w:name="_Toc7532"/>
      <w:bookmarkStart w:id="10" w:name="_Toc9425"/>
      <w:bookmarkStart w:id="11" w:name="_Toc42867971"/>
    </w:p>
    <w:p>
      <w:pPr>
        <w:spacing w:line="300" w:lineRule="exact"/>
        <w:jc w:val="center"/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  <w:highlight w:val="none"/>
          <w:shd w:val="clear" w:color="auto" w:fill="auto"/>
        </w:rPr>
      </w:pPr>
      <w:bookmarkStart w:id="12" w:name="_Toc10363"/>
      <w:bookmarkStart w:id="13" w:name="_Toc7406"/>
      <w:bookmarkStart w:id="14" w:name="_Toc10327"/>
      <w:bookmarkStart w:id="15" w:name="_Toc30807"/>
    </w:p>
    <w:p>
      <w:pPr>
        <w:spacing w:line="700" w:lineRule="exact"/>
        <w:jc w:val="center"/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  <w:highlight w:val="none"/>
          <w:shd w:val="clear" w:color="auto" w:fill="auto"/>
        </w:rPr>
      </w:pPr>
      <w:r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  <w:highlight w:val="none"/>
          <w:shd w:val="clear" w:color="auto" w:fill="auto"/>
        </w:rPr>
        <w:t>第一部分：基本信息</w:t>
      </w:r>
      <w:bookmarkEnd w:id="12"/>
      <w:bookmarkEnd w:id="13"/>
      <w:bookmarkEnd w:id="14"/>
      <w:bookmarkEnd w:id="15"/>
    </w:p>
    <w:p>
      <w:pPr>
        <w:spacing w:line="300" w:lineRule="exact"/>
        <w:jc w:val="center"/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  <w:highlight w:val="none"/>
          <w:shd w:val="clear" w:color="auto" w:fill="auto"/>
        </w:rPr>
      </w:pPr>
    </w:p>
    <w:tbl>
      <w:tblPr>
        <w:tblStyle w:val="4"/>
        <w:tblW w:w="8740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3724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40" w:type="dxa"/>
            <w:gridSpan w:val="3"/>
            <w:noWrap w:val="0"/>
            <w:vAlign w:val="top"/>
          </w:tcPr>
          <w:p>
            <w:pPr>
              <w:snapToGrid w:val="0"/>
              <w:spacing w:before="0" w:beforeLines="0" w:line="360" w:lineRule="exact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（一）项目基本信息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noWrap w:val="0"/>
            <w:vAlign w:val="center"/>
          </w:tcPr>
          <w:p>
            <w:pPr>
              <w:snapToGrid w:val="0"/>
              <w:spacing w:before="0" w:beforeLines="0" w:line="36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*项目名称</w:t>
            </w:r>
          </w:p>
        </w:tc>
        <w:tc>
          <w:tcPr>
            <w:tcW w:w="6825" w:type="dxa"/>
            <w:gridSpan w:val="2"/>
            <w:noWrap w:val="0"/>
            <w:vAlign w:val="top"/>
          </w:tcPr>
          <w:p>
            <w:pPr>
              <w:snapToGrid w:val="0"/>
              <w:spacing w:before="0" w:beforeLines="0" w:line="360" w:lineRule="exact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15" w:type="dxa"/>
            <w:noWrap w:val="0"/>
            <w:vAlign w:val="center"/>
          </w:tcPr>
          <w:p>
            <w:pPr>
              <w:snapToGrid w:val="0"/>
              <w:spacing w:before="0" w:beforeLines="0" w:line="36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*赛道及参赛方向</w:t>
            </w:r>
          </w:p>
          <w:p>
            <w:pPr>
              <w:snapToGrid w:val="0"/>
              <w:spacing w:before="0" w:beforeLines="0" w:line="36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（单选）</w:t>
            </w:r>
          </w:p>
        </w:tc>
        <w:tc>
          <w:tcPr>
            <w:tcW w:w="6825" w:type="dxa"/>
            <w:gridSpan w:val="2"/>
            <w:noWrap w:val="0"/>
            <w:vAlign w:val="center"/>
          </w:tcPr>
          <w:p>
            <w:pPr>
              <w:snapToGrid w:val="0"/>
              <w:spacing w:before="0" w:beforeLines="0" w:line="360" w:lineRule="exact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noWrap w:val="0"/>
            <w:vAlign w:val="center"/>
          </w:tcPr>
          <w:p>
            <w:pPr>
              <w:snapToGrid w:val="0"/>
              <w:spacing w:before="0" w:beforeLines="0" w:line="36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*项目来源</w:t>
            </w:r>
          </w:p>
        </w:tc>
        <w:tc>
          <w:tcPr>
            <w:tcW w:w="6825" w:type="dxa"/>
            <w:gridSpan w:val="2"/>
            <w:noWrap w:val="0"/>
            <w:vAlign w:val="top"/>
          </w:tcPr>
          <w:p>
            <w:pPr>
              <w:widowControl w:val="0"/>
              <w:spacing w:beforeLines="0" w:line="360" w:lineRule="exact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zh-CN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zh-CN"/>
              </w:rPr>
              <w:t>（下拉菜单）各省、自治区、直辖市、新疆生产建设兵团、推荐渠道（下拉菜单选择）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noWrap w:val="0"/>
            <w:vAlign w:val="center"/>
          </w:tcPr>
          <w:p>
            <w:pPr>
              <w:snapToGrid w:val="0"/>
              <w:spacing w:before="0" w:beforeLines="0" w:line="36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*项目简述</w:t>
            </w:r>
          </w:p>
        </w:tc>
        <w:tc>
          <w:tcPr>
            <w:tcW w:w="6825" w:type="dxa"/>
            <w:gridSpan w:val="2"/>
            <w:noWrap w:val="0"/>
            <w:vAlign w:val="top"/>
          </w:tcPr>
          <w:p>
            <w:pPr>
              <w:snapToGrid w:val="0"/>
              <w:spacing w:before="0" w:beforeLines="0" w:line="360" w:lineRule="exact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（介绍参赛项目的背景、拟解决的问题、采用的核心技术/产品、赋能成效等，1000字以内）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15" w:type="dxa"/>
            <w:vMerge w:val="restart"/>
            <w:noWrap w:val="0"/>
            <w:vAlign w:val="center"/>
          </w:tcPr>
          <w:p>
            <w:pPr>
              <w:snapToGrid w:val="0"/>
              <w:spacing w:before="0" w:beforeLines="0" w:line="36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*项目覆盖的</w:t>
            </w:r>
          </w:p>
          <w:p>
            <w:pPr>
              <w:snapToGrid w:val="0"/>
              <w:spacing w:before="0" w:beforeLines="0" w:line="36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业务场景（多选）</w:t>
            </w:r>
          </w:p>
        </w:tc>
        <w:tc>
          <w:tcPr>
            <w:tcW w:w="3724" w:type="dxa"/>
            <w:noWrap w:val="0"/>
            <w:vAlign w:val="center"/>
          </w:tcPr>
          <w:p>
            <w:pPr>
              <w:widowControl w:val="0"/>
              <w:autoSpaceDE/>
              <w:autoSpaceDN/>
              <w:spacing w:beforeLines="0" w:line="360" w:lineRule="exact"/>
              <w:ind w:firstLine="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数字产品设计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6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通用软件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6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工业软件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6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算法模型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6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社交娱乐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6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新闻资讯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6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 xml:space="preserve">其他              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 w:val="0"/>
              <w:autoSpaceDE/>
              <w:autoSpaceDN/>
              <w:spacing w:beforeLines="0" w:line="360" w:lineRule="exact"/>
              <w:ind w:firstLine="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企业管理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6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采购销售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6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仓储物流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6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节能降耗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6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绿色减排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6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运营优化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6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管理决策优化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6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 xml:space="preserve">其他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5" w:type="dxa"/>
            <w:vMerge w:val="continue"/>
            <w:noWrap w:val="0"/>
            <w:vAlign w:val="center"/>
          </w:tcPr>
          <w:p>
            <w:pPr>
              <w:snapToGrid w:val="0"/>
              <w:spacing w:before="0" w:beforeLines="0" w:line="36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widowControl w:val="0"/>
              <w:autoSpaceDE/>
              <w:autoSpaceDN/>
              <w:spacing w:beforeLines="0" w:line="360" w:lineRule="exact"/>
              <w:ind w:firstLine="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生产制造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6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智能排产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6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工艺优化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6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质量管控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6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设备运维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6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安全生产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6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 xml:space="preserve">其他              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 w:val="0"/>
              <w:autoSpaceDE/>
              <w:autoSpaceDN/>
              <w:spacing w:beforeLines="0" w:line="360" w:lineRule="exact"/>
              <w:ind w:firstLine="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协同创新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6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供应链协同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6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个性化定制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6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产融协同（供应链金融、征信担保等）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6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产教协同（培训、教学等）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6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bookmarkStart w:id="16" w:name="hmcheck_ccc424ed39874611bbace24485091989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 xml:space="preserve">其他              </w:t>
            </w:r>
            <w:bookmarkEnd w:id="16"/>
          </w:p>
          <w:p>
            <w:pPr>
              <w:widowControl w:val="0"/>
              <w:autoSpaceDE/>
              <w:autoSpaceDN/>
              <w:spacing w:beforeLines="0" w:line="20" w:lineRule="exact"/>
              <w:ind w:firstLine="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1915" w:type="dxa"/>
            <w:vMerge w:val="continue"/>
            <w:noWrap w:val="0"/>
            <w:vAlign w:val="center"/>
          </w:tcPr>
          <w:p>
            <w:pPr>
              <w:snapToGrid w:val="0"/>
              <w:spacing w:before="0" w:beforeLines="0" w:line="36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widowControl w:val="0"/>
              <w:autoSpaceDE/>
              <w:autoSpaceDN/>
              <w:spacing w:beforeLines="0" w:line="320" w:lineRule="exact"/>
              <w:ind w:firstLine="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公共管理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2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经济调节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2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市场监管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2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社会管理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2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公共服务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2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环境保护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2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 xml:space="preserve">其他 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 w:val="0"/>
              <w:autoSpaceDE/>
              <w:autoSpaceDN/>
              <w:spacing w:beforeLines="0" w:line="320" w:lineRule="exact"/>
              <w:ind w:firstLine="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个人服务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2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生活消费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2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医疗健康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2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学习教育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2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财务管理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2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社交互动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2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文化旅游</w:t>
            </w:r>
          </w:p>
          <w:p>
            <w:pPr>
              <w:widowControl w:val="0"/>
              <w:numPr>
                <w:ilvl w:val="2"/>
                <w:numId w:val="1"/>
              </w:numPr>
              <w:autoSpaceDE/>
              <w:autoSpaceDN/>
              <w:spacing w:beforeLines="0" w:line="320" w:lineRule="exact"/>
              <w:ind w:left="1320" w:hanging="44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4" w:hRule="atLeast"/>
        </w:trPr>
        <w:tc>
          <w:tcPr>
            <w:tcW w:w="191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*数据市场化</w:t>
            </w:r>
          </w:p>
        </w:tc>
        <w:tc>
          <w:tcPr>
            <w:tcW w:w="6825" w:type="dxa"/>
            <w:gridSpan w:val="2"/>
            <w:noWrap w:val="0"/>
            <w:vAlign w:val="top"/>
          </w:tcPr>
          <w:p>
            <w:pPr>
              <w:spacing w:line="400" w:lineRule="exact"/>
              <w:contextualSpacing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  <w:t xml:space="preserve">1 项目服务对象（多选）： 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□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  <w:t xml:space="preserve">政府  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□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  <w:t xml:space="preserve">事业单位 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□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  <w:t>企业 □消费者</w:t>
            </w:r>
          </w:p>
          <w:p>
            <w:pPr>
              <w:spacing w:line="400" w:lineRule="exact"/>
              <w:contextualSpacing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  <w:t>2 项目数据来源（最多选2项）：</w:t>
            </w:r>
          </w:p>
          <w:p>
            <w:pPr>
              <w:spacing w:line="400" w:lineRule="exact"/>
              <w:contextualSpacing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□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  <w:t>公共数据</w:t>
            </w:r>
          </w:p>
          <w:p>
            <w:pPr>
              <w:spacing w:line="400" w:lineRule="exact"/>
              <w:ind w:firstLine="210" w:firstLineChars="100"/>
              <w:contextualSpacing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  <w:t>如是，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□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  <w:t xml:space="preserve">公开数据  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□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  <w:t xml:space="preserve">共享数据  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□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  <w:t>授权运营数据 □其他：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bidi="ar"/>
              </w:rPr>
              <w:t xml:space="preserve">   填空   </w:t>
            </w:r>
          </w:p>
          <w:p>
            <w:pPr>
              <w:spacing w:line="400" w:lineRule="exact"/>
              <w:contextualSpacing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□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  <w:t>企业数据</w:t>
            </w:r>
          </w:p>
          <w:p>
            <w:pPr>
              <w:spacing w:line="400" w:lineRule="exact"/>
              <w:ind w:firstLine="210" w:firstLineChars="100"/>
              <w:contextualSpacing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  <w:t>如是，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□</w:t>
            </w:r>
            <w:bookmarkStart w:id="17" w:name="hmcheck_d696fe263c9444728c58b6c9250245d7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  <w:t>自</w:t>
            </w:r>
            <w:bookmarkEnd w:id="17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  <w:t xml:space="preserve">有数据 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□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  <w:t xml:space="preserve">本项目服务对象 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□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  <w:t>数据持有机构或企业 □</w:t>
            </w:r>
            <w:bookmarkStart w:id="18" w:name="hmcheck_9f82f0229a264a65ae1bbb7c5a0831bc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  <w:t>公</w:t>
            </w:r>
            <w:bookmarkEnd w:id="18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  <w:t>网数据□其他</w:t>
            </w:r>
            <w:bookmarkStart w:id="19" w:name="hmcheck_e3465d44c05d487eaf2e7ba4f2619bb3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  <w:t>：</w:t>
            </w:r>
            <w:bookmarkEnd w:id="19"/>
            <w:r>
              <w:rPr>
                <w:rFonts w:hint="eastAsia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bidi="ar"/>
              </w:rPr>
              <w:t>填空</w:t>
            </w:r>
            <w:r>
              <w:rPr>
                <w:rFonts w:hint="eastAsia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 w:bidi="ar"/>
              </w:rPr>
              <w:t xml:space="preserve">  </w:t>
            </w:r>
          </w:p>
          <w:p>
            <w:pPr>
              <w:spacing w:line="400" w:lineRule="exact"/>
              <w:contextualSpacing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  <w:t>□个人用户数据</w:t>
            </w:r>
          </w:p>
          <w:p>
            <w:pPr>
              <w:spacing w:line="400" w:lineRule="exact"/>
              <w:contextualSpacing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  <w:t>3数据更新频率（多选）：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  <w:sym w:font="Wingdings 2" w:char="00A3"/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  <w:t xml:space="preserve">不定期 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□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  <w:t xml:space="preserve">年 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□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  <w:t xml:space="preserve">季 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□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  <w:t>月 □周 □日 □时 □分 □秒 □实时</w:t>
            </w:r>
          </w:p>
          <w:p>
            <w:pPr>
              <w:spacing w:line="400" w:lineRule="exact"/>
              <w:contextualSpacing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  <w:t>4数据汇聚方式（每类选最主要的1个）：</w:t>
            </w:r>
          </w:p>
          <w:p>
            <w:pPr>
              <w:spacing w:line="400" w:lineRule="exact"/>
              <w:contextualSpacing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  <w:t>（1）□企业（机构）内     □跨企业</w:t>
            </w:r>
          </w:p>
          <w:p>
            <w:pPr>
              <w:spacing w:line="400" w:lineRule="exact"/>
              <w:contextualSpacing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  <w:t>（2）□同场景         □多场景</w:t>
            </w:r>
          </w:p>
          <w:p>
            <w:pPr>
              <w:widowControl w:val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ar"/>
              </w:rPr>
              <w:t>（3）□长期/多频次    □短期/少频次</w:t>
            </w:r>
          </w:p>
          <w:p>
            <w:pPr>
              <w:spacing w:line="400" w:lineRule="exact"/>
              <w:contextualSpacing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  <w:t>（4）□结构化数据 □半结构化数据 □文本 □音频 □视频 □图片 □其他：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bidi="ar"/>
              </w:rPr>
              <w:t xml:space="preserve">  填空</w:t>
            </w:r>
            <w:r>
              <w:rPr>
                <w:rFonts w:hint="eastAsia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 w:bidi="ar"/>
              </w:rPr>
              <w:t xml:space="preserve">  </w:t>
            </w:r>
          </w:p>
          <w:p>
            <w:pPr>
              <w:widowControl w:val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zh-CN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zh-CN"/>
              </w:rPr>
              <w:t>5项目中，跨主体（企业或机构）交互的数据量：_________（GB）</w:t>
            </w:r>
          </w:p>
          <w:p>
            <w:pPr>
              <w:widowControl w:val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zh-CN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ar"/>
              </w:rPr>
              <w:t>6数据服务流通带宽：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zh-CN"/>
              </w:rPr>
              <w:t xml:space="preserve">_________（MB） 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ar"/>
              </w:rPr>
              <w:t>□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zh-CN"/>
              </w:rPr>
              <w:t>不涉及</w:t>
            </w:r>
          </w:p>
          <w:p>
            <w:pPr>
              <w:widowControl w:val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ar"/>
              </w:rPr>
              <w:t xml:space="preserve">7数据交易形式：□来自交易机构的数据占比__% ，交易机构名称________   </w:t>
            </w:r>
          </w:p>
          <w:p>
            <w:pPr>
              <w:widowControl w:val="0"/>
              <w:ind w:firstLine="1680" w:firstLineChars="80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ar"/>
              </w:rPr>
              <w:t xml:space="preserve">□来自点对点合同的数据占比__%  </w:t>
            </w:r>
          </w:p>
          <w:p>
            <w:pPr>
              <w:widowControl w:val="0"/>
              <w:ind w:firstLine="1680" w:firstLineChars="80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ar"/>
              </w:rPr>
              <w:t>□在线订阅的数据占比__%</w:t>
            </w:r>
          </w:p>
          <w:p>
            <w:pPr>
              <w:spacing w:line="400" w:lineRule="exact"/>
              <w:contextualSpacing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  <w:t>8 数据产品和服务类型（最多选2项）：</w:t>
            </w:r>
          </w:p>
          <w:p>
            <w:pPr>
              <w:spacing w:line="400" w:lineRule="exact"/>
              <w:contextualSpacing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□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ar"/>
              </w:rPr>
              <w:t>软硬件一体化解决方案 □技术开发服务  □数据集 □数据产品 □软件产品</w:t>
            </w:r>
          </w:p>
          <w:p>
            <w:pPr>
              <w:widowControl w:val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ar"/>
              </w:rPr>
              <w:t>9 数据驱动的建模分析方式（限选1项）</w:t>
            </w:r>
          </w:p>
          <w:p>
            <w:pPr>
              <w:widowControl w:val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ar"/>
              </w:rPr>
              <w:t>□统计方法线性计算 □数学模型建模、仿真 □机器视觉和听觉等提高感知度</w:t>
            </w:r>
          </w:p>
          <w:p>
            <w:pPr>
              <w:widowControl w:val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ar"/>
              </w:rPr>
              <w:t>□利用大数据+小模型计算 □应用大模型，大模型名称：________</w:t>
            </w:r>
          </w:p>
          <w:p>
            <w:pPr>
              <w:widowControl w:val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ar"/>
              </w:rPr>
              <w:t>10数据价值目标（限3个）</w:t>
            </w:r>
          </w:p>
          <w:p>
            <w:pPr>
              <w:widowControl w:val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ar"/>
              </w:rPr>
              <w:t>□感知与可视化 □诊断分析 □隐形规律发掘 □辅助决策 □趋势预测</w:t>
            </w:r>
          </w:p>
          <w:p>
            <w:pPr>
              <w:widowControl w:val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ar"/>
              </w:rPr>
              <w:t>□形成新增值业务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91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*应用场景</w:t>
            </w:r>
          </w:p>
        </w:tc>
        <w:tc>
          <w:tcPr>
            <w:tcW w:w="6825" w:type="dxa"/>
            <w:gridSpan w:val="2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1.项目服务的客户数量（以合同为准，无</w:t>
            </w:r>
            <w:bookmarkStart w:id="20" w:name="hmcheck_5c9cb2da65904e859eec166c5c111415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填</w:t>
            </w:r>
            <w:bookmarkEnd w:id="20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0）：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</w:rPr>
              <w:t xml:space="preserve">      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个</w:t>
            </w:r>
          </w:p>
          <w:p>
            <w:pPr>
              <w:snapToGrid w:val="0"/>
              <w:spacing w:before="62" w:beforeLines="20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其中，政府部门：国家级____省级____  地市级____   </w:t>
            </w:r>
          </w:p>
          <w:p>
            <w:pPr>
              <w:snapToGrid w:val="0"/>
              <w:spacing w:before="62" w:beforeLines="20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科研院所____  高校____ 事业单位____  </w:t>
            </w:r>
          </w:p>
          <w:p>
            <w:pPr>
              <w:snapToGrid w:val="0"/>
              <w:spacing w:before="62" w:beforeLines="20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大企业____ 中型企业____  小微企业____  </w:t>
            </w:r>
          </w:p>
          <w:p>
            <w:pPr>
              <w:snapToGrid w:val="0"/>
              <w:spacing w:before="62" w:beforeLines="20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个人用户____  </w:t>
            </w:r>
          </w:p>
          <w:p>
            <w:pPr>
              <w:widowControl w:val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zh-CN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zh-CN"/>
              </w:rPr>
              <w:t>2.项目适用行业：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single"/>
                <w:shd w:val="clear" w:color="auto" w:fill="auto"/>
                <w:lang w:val="zh-CN" w:eastAsia="zh-CN" w:bidi="zh-CN"/>
              </w:rPr>
              <w:t xml:space="preserve">       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zh-CN"/>
              </w:rPr>
              <w:t>（选择已落地服务的行业，精确到行业种类，数量不限）</w:t>
            </w:r>
          </w:p>
          <w:p>
            <w:pPr>
              <w:snapToGrid w:val="0"/>
              <w:spacing w:before="62" w:beforeLines="20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3.已实现落地应用的代表性案例（可增加，无数量限制）</w:t>
            </w:r>
          </w:p>
          <w:p>
            <w:pPr>
              <w:widowControl w:val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zh-CN"/>
              </w:rPr>
            </w:pPr>
          </w:p>
          <w:tbl>
            <w:tblPr>
              <w:tblStyle w:val="4"/>
              <w:tblW w:w="4997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6"/>
              <w:gridCol w:w="861"/>
              <w:gridCol w:w="861"/>
              <w:gridCol w:w="1170"/>
              <w:gridCol w:w="1284"/>
              <w:gridCol w:w="15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9" w:type="pct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</w:pPr>
                  <w:r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  <w:t>应用单位名称</w:t>
                  </w:r>
                </w:p>
              </w:tc>
              <w:tc>
                <w:tcPr>
                  <w:tcW w:w="659" w:type="pct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</w:pPr>
                  <w:r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  <w:t>单位类型</w:t>
                  </w:r>
                </w:p>
              </w:tc>
              <w:tc>
                <w:tcPr>
                  <w:tcW w:w="659" w:type="pct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</w:pPr>
                  <w:r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  <w:t>如是企业，企业规模</w:t>
                  </w:r>
                </w:p>
              </w:tc>
              <w:tc>
                <w:tcPr>
                  <w:tcW w:w="893" w:type="pct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</w:pPr>
                  <w:r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  <w:t>所属省份</w:t>
                  </w:r>
                </w:p>
              </w:tc>
              <w:tc>
                <w:tcPr>
                  <w:tcW w:w="979" w:type="pct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both"/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</w:pPr>
                  <w:r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  <w:t>所属行业</w:t>
                  </w:r>
                </w:p>
              </w:tc>
              <w:tc>
                <w:tcPr>
                  <w:tcW w:w="1198" w:type="pct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</w:pPr>
                  <w:r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  <w:t>实施起止时间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9" w:type="pct"/>
                  <w:noWrap w:val="0"/>
                  <w:vAlign w:val="top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</w:pPr>
                </w:p>
              </w:tc>
              <w:tc>
                <w:tcPr>
                  <w:tcW w:w="659" w:type="pct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</w:pPr>
                  <w:r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  <w:t>政府机构/科研院所/高校/事业单位/企业</w:t>
                  </w:r>
                </w:p>
              </w:tc>
              <w:tc>
                <w:tcPr>
                  <w:tcW w:w="659" w:type="pct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</w:pPr>
                  <w:r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  <w:t>(大、中、小微)</w:t>
                  </w:r>
                </w:p>
              </w:tc>
              <w:tc>
                <w:tcPr>
                  <w:tcW w:w="893" w:type="pct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</w:pPr>
                  <w:r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  <w:t>下拉菜单</w:t>
                  </w:r>
                </w:p>
              </w:tc>
              <w:tc>
                <w:tcPr>
                  <w:tcW w:w="979" w:type="pct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both"/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</w:pPr>
                  <w:r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  <w:t>下拉菜单</w:t>
                  </w:r>
                </w:p>
              </w:tc>
              <w:tc>
                <w:tcPr>
                  <w:tcW w:w="1198" w:type="pct"/>
                  <w:noWrap w:val="0"/>
                  <w:vAlign w:val="top"/>
                </w:tcPr>
                <w:p>
                  <w:pPr>
                    <w:snapToGrid w:val="0"/>
                    <w:spacing w:before="62" w:beforeLines="20"/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</w:pPr>
                  <w:r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  <w:t>年   月 —</w:t>
                  </w:r>
                </w:p>
                <w:p>
                  <w:pPr>
                    <w:snapToGrid w:val="0"/>
                    <w:spacing w:before="62" w:beforeLines="20"/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</w:pPr>
                  <w:r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  <w:t>年   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9" w:type="pct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</w:pPr>
                  <w:r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  <w:t>项目投入（万）</w:t>
                  </w:r>
                </w:p>
              </w:tc>
              <w:tc>
                <w:tcPr>
                  <w:tcW w:w="659" w:type="pct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</w:pPr>
                  <w:r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  <w:t>回报周期（月）</w:t>
                  </w:r>
                </w:p>
              </w:tc>
              <w:tc>
                <w:tcPr>
                  <w:tcW w:w="659" w:type="pct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</w:pPr>
                  <w:r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  <w:t>应用需求</w:t>
                  </w:r>
                </w:p>
              </w:tc>
              <w:tc>
                <w:tcPr>
                  <w:tcW w:w="893" w:type="pct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</w:pPr>
                  <w:r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  <w:t>应用场景</w:t>
                  </w:r>
                </w:p>
              </w:tc>
              <w:tc>
                <w:tcPr>
                  <w:tcW w:w="979" w:type="pct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</w:pPr>
                  <w:r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  <w:t>应用成效</w:t>
                  </w:r>
                </w:p>
              </w:tc>
              <w:tc>
                <w:tcPr>
                  <w:tcW w:w="1198" w:type="pct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</w:pPr>
                  <w:r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  <w:t>合同证明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8" w:hRule="atLeast"/>
              </w:trPr>
              <w:tc>
                <w:tcPr>
                  <w:tcW w:w="609" w:type="pct"/>
                  <w:noWrap w:val="0"/>
                  <w:vAlign w:val="top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</w:pPr>
                </w:p>
              </w:tc>
              <w:tc>
                <w:tcPr>
                  <w:tcW w:w="659" w:type="pct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</w:pPr>
                </w:p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</w:pPr>
                </w:p>
              </w:tc>
              <w:tc>
                <w:tcPr>
                  <w:tcW w:w="659" w:type="pct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</w:pPr>
                  <w:r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  <w:t>分条列出，限200字</w:t>
                  </w:r>
                </w:p>
              </w:tc>
              <w:tc>
                <w:tcPr>
                  <w:tcW w:w="893" w:type="pct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</w:pPr>
                  <w:r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  <w:t>限300字</w:t>
                  </w:r>
                </w:p>
              </w:tc>
              <w:tc>
                <w:tcPr>
                  <w:tcW w:w="979" w:type="pct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</w:pPr>
                  <w:bookmarkStart w:id="21" w:name="hmcheck_364d25cb3193454d9f4a2c14bda8757d"/>
                  <w:r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  <w:t>限200字</w:t>
                  </w:r>
                  <w:bookmarkEnd w:id="21"/>
                </w:p>
              </w:tc>
              <w:tc>
                <w:tcPr>
                  <w:tcW w:w="1198" w:type="pct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</w:pPr>
                  <w:r>
                    <w:rPr>
                      <w:rFonts w:hint="default" w:ascii="宋体" w:hAnsi="宋体" w:eastAsia="方正仿宋_GBK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shd w:val="clear" w:color="auto" w:fill="auto"/>
                    </w:rPr>
                    <w:t>上传附件</w:t>
                  </w:r>
                </w:p>
              </w:tc>
            </w:tr>
          </w:tbl>
          <w:p>
            <w:pPr>
              <w:snapToGrid w:val="0"/>
              <w:spacing w:before="62" w:beforeLines="20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  <w:p>
            <w:pPr>
              <w:snapToGrid w:val="0"/>
              <w:spacing w:before="62" w:beforeLines="20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4.项目主要部署方式（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限2个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）</w:t>
            </w:r>
          </w:p>
          <w:p>
            <w:pPr>
              <w:snapToGrid w:val="0"/>
              <w:spacing w:before="62" w:beforeLines="20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□边缘侧部署</w:t>
            </w:r>
          </w:p>
          <w:p>
            <w:pPr>
              <w:snapToGrid w:val="0"/>
              <w:spacing w:before="62" w:beforeLines="20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□本地部署</w:t>
            </w:r>
          </w:p>
          <w:p>
            <w:pPr>
              <w:snapToGrid w:val="0"/>
              <w:spacing w:before="62" w:beforeLines="20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□私有云部署</w:t>
            </w:r>
          </w:p>
          <w:p>
            <w:pPr>
              <w:snapToGrid w:val="0"/>
              <w:spacing w:before="62" w:beforeLines="20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□公有云部署</w:t>
            </w:r>
          </w:p>
          <w:p>
            <w:pPr>
              <w:snapToGrid w:val="0"/>
              <w:spacing w:before="62" w:beforeLines="20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□混合云部署</w:t>
            </w:r>
          </w:p>
          <w:p>
            <w:pPr>
              <w:snapToGrid w:val="0"/>
              <w:spacing w:before="62" w:beforeLines="20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5.项目主要收费模式（限选收入占比最高的2个）</w:t>
            </w:r>
          </w:p>
          <w:p>
            <w:pPr>
              <w:snapToGrid w:val="0"/>
              <w:spacing w:before="62" w:beforeLines="20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□产品开发及实施费用</w:t>
            </w:r>
          </w:p>
          <w:p>
            <w:pPr>
              <w:snapToGrid w:val="0"/>
              <w:spacing w:before="62" w:beforeLines="20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□产品运维服务</w:t>
            </w:r>
          </w:p>
          <w:p>
            <w:pPr>
              <w:snapToGrid w:val="0"/>
              <w:spacing w:before="62" w:beforeLines="20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□按使用收费（基于使用次数/流量/账号/时间的收入）</w:t>
            </w:r>
          </w:p>
          <w:p>
            <w:pPr>
              <w:snapToGrid w:val="0"/>
              <w:spacing w:before="62" w:beforeLines="20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□</w:t>
            </w:r>
            <w:bookmarkStart w:id="22" w:name="hmcheck_df2fa8e9f5e946dfbbaa601a18367564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按</w:t>
            </w:r>
            <w:bookmarkEnd w:id="22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成效收费</w:t>
            </w:r>
          </w:p>
          <w:p>
            <w:pPr>
              <w:snapToGrid w:val="0"/>
              <w:spacing w:before="62" w:beforeLines="20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□其他：_______</w:t>
            </w:r>
          </w:p>
          <w:p>
            <w:pPr>
              <w:snapToGrid w:val="0"/>
              <w:spacing w:before="62" w:beforeLines="20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6.项目市场收入（万元，以合同为准，无</w:t>
            </w:r>
            <w:bookmarkStart w:id="23" w:name="hmcheck_3aff3252235849ba8f64c84841334559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填</w:t>
            </w:r>
            <w:bookmarkEnd w:id="23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0）</w:t>
            </w:r>
          </w:p>
          <w:p>
            <w:pPr>
              <w:snapToGrid w:val="0"/>
              <w:spacing w:before="62" w:beforeLines="20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2023年________ 2024年________ 2025年（预期）________</w:t>
            </w:r>
          </w:p>
          <w:p>
            <w:pPr>
              <w:snapToGrid w:val="0"/>
              <w:spacing w:before="62" w:beforeLines="20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7.项目毛利润（万元，</w:t>
            </w:r>
            <w:bookmarkStart w:id="24" w:name="hmcheck_82431183b5324f39a47ccae5803d50ea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选填</w:t>
            </w:r>
            <w:bookmarkEnd w:id="24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）</w:t>
            </w:r>
          </w:p>
          <w:p>
            <w:pPr>
              <w:snapToGrid w:val="0"/>
              <w:spacing w:before="62" w:beforeLines="20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bookmarkStart w:id="25" w:name="hmcheck_8f333c94550147daaa4e3f6ebac32dcc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2023年________ 2024年________ 2025年（预期）________</w:t>
            </w:r>
            <w:bookmarkEnd w:id="25"/>
          </w:p>
          <w:p>
            <w:pPr>
              <w:snapToGrid w:val="0"/>
              <w:spacing w:before="62" w:beforeLines="20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8.项目开发成本（万元）：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</w:rPr>
              <w:t xml:space="preserve">      </w:t>
            </w:r>
          </w:p>
          <w:p>
            <w:pPr>
              <w:widowControl w:val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zh-CN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zh-CN"/>
              </w:rPr>
              <w:t>9.项目平均投资回报周期：□1年以内  □1年-3年  □3年-5年  □5年以上 □尚无收益</w:t>
            </w:r>
          </w:p>
          <w:p>
            <w:pPr>
              <w:snapToGrid w:val="0"/>
              <w:spacing w:before="62" w:beforeLines="20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10.项目应用成效（至少填2项）</w:t>
            </w:r>
          </w:p>
          <w:p>
            <w:pPr>
              <w:snapToGrid w:val="0"/>
              <w:spacing w:before="62" w:beforeLines="20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（1）存量价值（填空）</w:t>
            </w:r>
          </w:p>
          <w:p>
            <w:pPr>
              <w:snapToGrid w:val="0"/>
              <w:spacing w:before="62" w:beforeLines="20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降低成本（万元）：</w:t>
            </w:r>
          </w:p>
          <w:p>
            <w:pPr>
              <w:snapToGrid w:val="0"/>
              <w:spacing w:before="62" w:beforeLines="20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降低管理成本：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</w:rPr>
              <w:t xml:space="preserve">     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、降低生产成本：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</w:rPr>
              <w:t xml:space="preserve">     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、降低流转成本：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</w:rPr>
              <w:t xml:space="preserve">     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、降低人力成本：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</w:rPr>
              <w:t xml:space="preserve">     </w:t>
            </w:r>
            <w:r>
              <w:rPr>
                <w:rFonts w:hint="eastAsia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eastAsia="zh-CN"/>
              </w:rPr>
              <w:t>、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其他：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</w:rPr>
              <w:t xml:space="preserve">     </w:t>
            </w:r>
          </w:p>
          <w:p>
            <w:pPr>
              <w:snapToGrid w:val="0"/>
              <w:spacing w:before="62" w:beforeLines="20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提高效率（%）：</w:t>
            </w:r>
          </w:p>
          <w:p>
            <w:pPr>
              <w:snapToGrid w:val="0"/>
              <w:spacing w:before="62" w:beforeLines="20"/>
              <w:ind w:left="720" w:hanging="630" w:hangingChars="300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提高工作效率：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</w:rPr>
              <w:t xml:space="preserve">      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、提高工作准确率：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</w:rPr>
              <w:t xml:space="preserve">      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、缩短交付周期：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</w:rPr>
              <w:t xml:space="preserve">      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、其他：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</w:rPr>
              <w:t xml:space="preserve">      </w:t>
            </w:r>
          </w:p>
          <w:p>
            <w:pPr>
              <w:snapToGrid w:val="0"/>
              <w:spacing w:before="62" w:beforeLines="20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（2）增量价值：（填空）</w:t>
            </w:r>
          </w:p>
          <w:p>
            <w:pPr>
              <w:snapToGrid w:val="0"/>
              <w:spacing w:before="62" w:beforeLines="20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订单增长：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</w:rPr>
              <w:t>（%）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、市场份额增长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</w:rPr>
              <w:t>（%）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、带动合作伙伴/上下游企业协同：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</w:rPr>
              <w:t>（家）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、其他：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</w:rPr>
              <w:t xml:space="preserve">     </w:t>
            </w:r>
          </w:p>
          <w:p>
            <w:pPr>
              <w:widowControl w:val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zh-CN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zh-CN"/>
              </w:rPr>
              <w:t>（3）社会价值：（填空）</w:t>
            </w:r>
          </w:p>
          <w:p>
            <w:pPr>
              <w:widowControl w:val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zh-CN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zh-CN"/>
              </w:rPr>
              <w:t>促进就业（人）：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single"/>
                <w:shd w:val="clear" w:color="auto" w:fill="auto"/>
                <w:lang w:val="zh-CN" w:eastAsia="zh-CN" w:bidi="zh-CN"/>
              </w:rPr>
              <w:t xml:space="preserve">     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zh-CN"/>
              </w:rPr>
              <w:t xml:space="preserve"> </w:t>
            </w:r>
          </w:p>
          <w:p>
            <w:pPr>
              <w:widowControl w:val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single"/>
                <w:shd w:val="clear" w:color="auto" w:fill="auto"/>
                <w:lang w:val="zh-CN" w:eastAsia="zh-CN" w:bidi="zh-CN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zh-CN"/>
              </w:rPr>
              <w:t>绿色低碳（吨）：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single"/>
                <w:shd w:val="clear" w:color="auto" w:fill="auto"/>
                <w:lang w:val="zh-CN" w:eastAsia="zh-CN" w:bidi="zh-CN"/>
              </w:rPr>
              <w:t xml:space="preserve">     </w:t>
            </w:r>
          </w:p>
          <w:p>
            <w:pPr>
              <w:widowControl w:val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single"/>
                <w:shd w:val="clear" w:color="auto" w:fill="auto"/>
                <w:lang w:val="zh-CN" w:eastAsia="zh-CN" w:bidi="zh-CN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zh-CN"/>
              </w:rPr>
              <w:t>普惠服务（人）：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single"/>
                <w:shd w:val="clear" w:color="auto" w:fill="auto"/>
                <w:lang w:val="zh-CN" w:eastAsia="zh-CN" w:bidi="zh-CN"/>
              </w:rPr>
              <w:t xml:space="preserve">    </w:t>
            </w:r>
          </w:p>
          <w:p>
            <w:pPr>
              <w:widowControl w:val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single"/>
                <w:shd w:val="clear" w:color="auto" w:fill="auto"/>
                <w:lang w:val="zh-CN" w:eastAsia="zh-CN" w:bidi="zh-CN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zh-CN"/>
              </w:rPr>
              <w:t>促进区域经济发展（个）:省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single"/>
                <w:shd w:val="clear" w:color="auto" w:fill="auto"/>
                <w:lang w:val="zh-CN" w:eastAsia="zh-CN" w:bidi="zh-CN"/>
              </w:rPr>
              <w:t xml:space="preserve">   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zh-CN"/>
              </w:rPr>
              <w:t>市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single"/>
                <w:shd w:val="clear" w:color="auto" w:fill="auto"/>
                <w:lang w:val="zh-CN" w:eastAsia="zh-CN" w:bidi="zh-CN"/>
              </w:rPr>
              <w:t xml:space="preserve">    </w:t>
            </w:r>
          </w:p>
          <w:p>
            <w:pPr>
              <w:widowControl w:val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single"/>
                <w:shd w:val="clear" w:color="auto" w:fill="auto"/>
                <w:lang w:val="zh-CN" w:eastAsia="zh-CN" w:bidi="zh-CN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zh-CN"/>
              </w:rPr>
              <w:t>形成标准（个）：国家标准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single"/>
                <w:shd w:val="clear" w:color="auto" w:fill="auto"/>
                <w:lang w:val="zh-CN" w:eastAsia="zh-CN" w:bidi="zh-CN"/>
              </w:rPr>
              <w:t xml:space="preserve">   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zh-CN"/>
              </w:rPr>
              <w:t>、行业标准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single"/>
                <w:shd w:val="clear" w:color="auto" w:fill="auto"/>
                <w:lang w:val="zh-CN" w:eastAsia="zh-CN" w:bidi="zh-CN"/>
              </w:rPr>
              <w:t xml:space="preserve">   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zh-CN"/>
              </w:rPr>
              <w:t>、地方标准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single"/>
                <w:shd w:val="clear" w:color="auto" w:fill="auto"/>
                <w:lang w:val="zh-CN" w:eastAsia="zh-CN" w:bidi="zh-CN"/>
              </w:rPr>
              <w:t xml:space="preserve">   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zh-CN"/>
              </w:rPr>
              <w:t>、团体标准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single"/>
                <w:shd w:val="clear" w:color="auto" w:fill="auto"/>
                <w:lang w:val="zh-CN" w:eastAsia="zh-CN" w:bidi="zh-CN"/>
              </w:rPr>
              <w:t xml:space="preserve">   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zh-CN"/>
              </w:rPr>
              <w:t>、企业标准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single"/>
                <w:shd w:val="clear" w:color="auto" w:fill="auto"/>
                <w:lang w:val="zh-CN" w:eastAsia="zh-CN" w:bidi="zh-CN"/>
              </w:rPr>
              <w:t xml:space="preserve">     </w:t>
            </w:r>
          </w:p>
          <w:p>
            <w:pPr>
              <w:widowControl w:val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zh-CN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zh-CN"/>
              </w:rPr>
              <w:t>其他</w:t>
            </w:r>
            <w:r>
              <w:rPr>
                <w:rFonts w:hint="eastAsia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zh-CN" w:eastAsia="zh-CN" w:bidi="zh-CN"/>
              </w:rPr>
              <w:t>：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single"/>
                <w:shd w:val="clear" w:color="auto" w:fill="auto"/>
                <w:lang w:val="zh-CN" w:eastAsia="zh-CN" w:bidi="zh-CN"/>
              </w:rPr>
              <w:t xml:space="preserve">     </w:t>
            </w:r>
          </w:p>
        </w:tc>
      </w:tr>
    </w:tbl>
    <w:p>
      <w:pPr>
        <w:spacing w:line="20" w:lineRule="exact"/>
        <w:rPr>
          <w:rFonts w:ascii="宋体" w:hAnsi="宋体" w:eastAsia="宋体" w:cs="Times New Roman"/>
          <w:b w:val="0"/>
          <w:bCs w:val="0"/>
          <w:color w:val="auto"/>
          <w:highlight w:val="none"/>
          <w:shd w:val="clear" w:color="auto" w:fill="auto"/>
        </w:rPr>
      </w:pPr>
      <w:r>
        <w:rPr>
          <w:rFonts w:ascii="宋体" w:hAnsi="宋体" w:eastAsia="宋体" w:cs="Times New Roman"/>
          <w:b w:val="0"/>
          <w:bCs w:val="0"/>
          <w:color w:val="auto"/>
          <w:highlight w:val="none"/>
          <w:shd w:val="clear" w:color="auto" w:fill="auto"/>
        </w:rPr>
        <w:br w:type="page"/>
      </w:r>
    </w:p>
    <w:tbl>
      <w:tblPr>
        <w:tblStyle w:val="4"/>
        <w:tblW w:w="8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32"/>
        <w:gridCol w:w="460"/>
        <w:gridCol w:w="800"/>
        <w:gridCol w:w="407"/>
        <w:gridCol w:w="657"/>
        <w:gridCol w:w="759"/>
        <w:gridCol w:w="36"/>
        <w:gridCol w:w="757"/>
        <w:gridCol w:w="368"/>
        <w:gridCol w:w="300"/>
        <w:gridCol w:w="338"/>
        <w:gridCol w:w="278"/>
        <w:gridCol w:w="1334"/>
        <w:gridCol w:w="151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929" w:type="dxa"/>
            <w:gridSpan w:val="16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（二）参赛团队信息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929" w:type="dxa"/>
            <w:gridSpan w:val="16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*团队名称：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92" w:type="dxa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*团队成员</w:t>
            </w:r>
          </w:p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（最多添加5名）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80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证件类型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证件号码</w:t>
            </w:r>
          </w:p>
        </w:tc>
        <w:tc>
          <w:tcPr>
            <w:tcW w:w="7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bidi="th-TH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单位名称</w:t>
            </w:r>
          </w:p>
        </w:tc>
        <w:tc>
          <w:tcPr>
            <w:tcW w:w="1161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strike/>
                <w:color w:val="auto"/>
                <w:sz w:val="21"/>
                <w:szCs w:val="21"/>
                <w:highlight w:val="none"/>
                <w:shd w:val="clear" w:color="auto" w:fill="auto"/>
                <w:lang w:bidi="th-TH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职务/职称</w:t>
            </w:r>
          </w:p>
        </w:tc>
        <w:tc>
          <w:tcPr>
            <w:tcW w:w="916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手机</w:t>
            </w:r>
          </w:p>
        </w:tc>
        <w:tc>
          <w:tcPr>
            <w:tcW w:w="1334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项目中主要承担的角色（50字）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是否团队联络人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0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7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916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34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0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7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916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34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929" w:type="dxa"/>
            <w:gridSpan w:val="16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（三）参赛单位基本信息（单位可增加，最多五家）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24" w:type="dxa"/>
            <w:gridSpan w:val="2"/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*单位名称</w:t>
            </w:r>
          </w:p>
        </w:tc>
        <w:tc>
          <w:tcPr>
            <w:tcW w:w="7705" w:type="dxa"/>
            <w:gridSpan w:val="14"/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24" w:type="dxa"/>
            <w:gridSpan w:val="2"/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*统一社会信用代码</w:t>
            </w:r>
          </w:p>
        </w:tc>
        <w:tc>
          <w:tcPr>
            <w:tcW w:w="23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*成立时间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24" w:type="dxa"/>
            <w:gridSpan w:val="2"/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*地址</w:t>
            </w:r>
          </w:p>
        </w:tc>
        <w:tc>
          <w:tcPr>
            <w:tcW w:w="23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bookmarkStart w:id="26" w:name="hmcheck_29cd1662d0504b2ba1b1b4d385b2f05e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国</w:t>
            </w:r>
            <w:bookmarkEnd w:id="26"/>
            <w:bookmarkStart w:id="27" w:name="hmcheck_f1e8250ab0244176b07826679658742b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省市区</w:t>
            </w:r>
            <w:bookmarkEnd w:id="27"/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*单位性质</w:t>
            </w:r>
          </w:p>
          <w:p>
            <w:pPr>
              <w:adjustRightInd w:val="0"/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（单选）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政府机构 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事业单位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央企 □国企（非央企） 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民营 □外资 □合资 □科研院校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24" w:type="dxa"/>
            <w:gridSpan w:val="2"/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*是否央企子公司</w:t>
            </w:r>
          </w:p>
        </w:tc>
        <w:tc>
          <w:tcPr>
            <w:tcW w:w="23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是/否 母公司：</w:t>
            </w: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企业规模</w:t>
            </w:r>
          </w:p>
          <w:p>
            <w:pPr>
              <w:adjustRightInd w:val="0"/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（企业</w:t>
            </w:r>
            <w:bookmarkStart w:id="28" w:name="hmcheck_92831551cab74a2395b46a4113c87cec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填</w:t>
            </w:r>
            <w:bookmarkEnd w:id="28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）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大型企业 □中型企业 □小微企业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24" w:type="dxa"/>
            <w:gridSpan w:val="2"/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*联系人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85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*职务</w:t>
            </w:r>
          </w:p>
        </w:tc>
        <w:tc>
          <w:tcPr>
            <w:tcW w:w="176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76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*联系方式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24" w:type="dxa"/>
            <w:gridSpan w:val="2"/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*单位简介</w:t>
            </w:r>
          </w:p>
        </w:tc>
        <w:tc>
          <w:tcPr>
            <w:tcW w:w="7705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（不超过300字）</w:t>
            </w:r>
          </w:p>
          <w:p>
            <w:pPr>
              <w:adjustRightInd w:val="0"/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简要介绍发展历程、主营业务和市场地位等情况。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24" w:type="dxa"/>
            <w:gridSpan w:val="2"/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*核心能力</w:t>
            </w:r>
          </w:p>
        </w:tc>
        <w:tc>
          <w:tcPr>
            <w:tcW w:w="7705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（不超过600字）</w:t>
            </w:r>
          </w:p>
          <w:p>
            <w:pPr>
              <w:adjustRightInd w:val="0"/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企业在研发创新、专业技术和产品服务能力、人才队伍等方面的竞争力。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24" w:type="dxa"/>
            <w:gridSpan w:val="2"/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*营收（万元，无</w:t>
            </w:r>
            <w:bookmarkStart w:id="29" w:name="hmcheck_232c21df4ad44b4da101ad99b1c07569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填</w:t>
            </w:r>
            <w:bookmarkEnd w:id="29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0）</w:t>
            </w: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2024年：</w:t>
            </w:r>
          </w:p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2023年：</w:t>
            </w:r>
          </w:p>
          <w:p>
            <w:pPr>
              <w:adjustRightInd w:val="0"/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2022年：</w:t>
            </w:r>
          </w:p>
        </w:tc>
        <w:tc>
          <w:tcPr>
            <w:tcW w:w="287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*利润（万元，无</w:t>
            </w:r>
            <w:bookmarkStart w:id="30" w:name="hmcheck_110b8251523f43289ff025f7ee727770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填</w:t>
            </w:r>
            <w:bookmarkEnd w:id="30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0）</w:t>
            </w:r>
          </w:p>
        </w:tc>
        <w:tc>
          <w:tcPr>
            <w:tcW w:w="3161" w:type="dxa"/>
            <w:gridSpan w:val="5"/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bookmarkStart w:id="31" w:name="hmcheck_33df6b75772c42c2b5eb8f6a14069c4b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2024年</w:t>
            </w:r>
            <w:bookmarkEnd w:id="31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：</w:t>
            </w:r>
          </w:p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bookmarkStart w:id="32" w:name="hmcheck_7728a52f8cc3475a8c398b90c42a54d2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2023年</w:t>
            </w:r>
            <w:bookmarkEnd w:id="32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：</w:t>
            </w:r>
          </w:p>
          <w:p>
            <w:pPr>
              <w:adjustRightInd w:val="0"/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bookmarkStart w:id="33" w:name="hmcheck_ddf9acf58f1542028702029b6a38cf96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2022年</w:t>
            </w:r>
            <w:bookmarkEnd w:id="33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224" w:type="dxa"/>
            <w:gridSpan w:val="2"/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*2024年数据技术研发投入</w:t>
            </w:r>
          </w:p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（万元）</w:t>
            </w: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87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*其中，AI投入（万元）</w:t>
            </w:r>
          </w:p>
        </w:tc>
        <w:tc>
          <w:tcPr>
            <w:tcW w:w="316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224" w:type="dxa"/>
            <w:gridSpan w:val="2"/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*2024年获取外部数据的成本投入</w:t>
            </w:r>
          </w:p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（万元）</w:t>
            </w:r>
          </w:p>
        </w:tc>
        <w:tc>
          <w:tcPr>
            <w:tcW w:w="7705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</w:tbl>
    <w:p>
      <w:pPr>
        <w:spacing w:line="20" w:lineRule="exact"/>
        <w:rPr>
          <w:rFonts w:ascii="宋体" w:hAnsi="宋体" w:eastAsia="宋体" w:cs="Times New Roman"/>
          <w:b w:val="0"/>
          <w:bCs w:val="0"/>
          <w:color w:val="auto"/>
          <w:highlight w:val="none"/>
          <w:shd w:val="clear" w:color="auto" w:fill="auto"/>
        </w:rPr>
      </w:pPr>
      <w:r>
        <w:rPr>
          <w:rFonts w:ascii="宋体" w:hAnsi="宋体" w:eastAsia="宋体" w:cs="Times New Roman"/>
          <w:b w:val="0"/>
          <w:bCs w:val="0"/>
          <w:color w:val="auto"/>
          <w:highlight w:val="none"/>
          <w:shd w:val="clear" w:color="auto" w:fill="auto"/>
        </w:rPr>
        <w:br w:type="page"/>
      </w:r>
    </w:p>
    <w:tbl>
      <w:tblPr>
        <w:tblStyle w:val="4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6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0" w:hRule="atLeast"/>
          <w:jc w:val="center"/>
        </w:trPr>
        <w:tc>
          <w:tcPr>
            <w:tcW w:w="2065" w:type="dxa"/>
            <w:noWrap w:val="0"/>
            <w:vAlign w:val="center"/>
          </w:tcPr>
          <w:p>
            <w:pPr>
              <w:snapToGrid w:val="0"/>
              <w:spacing w:before="0" w:beforeLines="0" w:line="320" w:lineRule="exact"/>
              <w:ind w:firstLine="210" w:firstLineChars="100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*数据开发利用</w:t>
            </w:r>
          </w:p>
        </w:tc>
        <w:tc>
          <w:tcPr>
            <w:tcW w:w="6825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320" w:lineRule="exact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1 数据优势：单选</w:t>
            </w:r>
          </w:p>
          <w:p>
            <w:pPr>
              <w:adjustRightInd w:val="0"/>
              <w:snapToGrid w:val="0"/>
              <w:spacing w:before="0" w:beforeLines="0" w:line="320" w:lineRule="exact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数据资源：□数据采集 □数据汇聚 □标注清洗 □数据分析 □数据可视化□其他：___</w:t>
            </w:r>
          </w:p>
          <w:p>
            <w:pPr>
              <w:adjustRightInd w:val="0"/>
              <w:snapToGrid w:val="0"/>
              <w:spacing w:before="0" w:beforeLines="0" w:line="320" w:lineRule="exact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基础设施：□平台 □云资源 □数据空间 □算力支持 □网络 □安全设施 □其他：___</w:t>
            </w:r>
          </w:p>
          <w:p>
            <w:pPr>
              <w:adjustRightInd w:val="0"/>
              <w:snapToGrid w:val="0"/>
              <w:spacing w:before="0" w:beforeLines="0" w:line="320" w:lineRule="exact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场景应用：□业务模型 □算法开发 □预测分析 □驱动决策 □AI □其他：___</w:t>
            </w:r>
          </w:p>
          <w:p>
            <w:pPr>
              <w:adjustRightInd w:val="0"/>
              <w:snapToGrid w:val="0"/>
              <w:spacing w:before="0" w:beforeLines="0" w:line="320" w:lineRule="exact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流通服务：□流通空间 □供需匹配 □检测认证 □数据交易 □其他：___</w:t>
            </w:r>
          </w:p>
          <w:p>
            <w:pPr>
              <w:adjustRightInd w:val="0"/>
              <w:snapToGrid w:val="0"/>
              <w:spacing w:before="0" w:beforeLines="0" w:line="320" w:lineRule="exact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安全治理：□数据合规 □数据安全 □数据备份与恢复 □其他：___</w:t>
            </w:r>
          </w:p>
          <w:p>
            <w:pPr>
              <w:adjustRightInd w:val="0"/>
              <w:snapToGrid w:val="0"/>
              <w:spacing w:before="0" w:beforeLines="0" w:line="320" w:lineRule="exact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2标准化处理的数据占数据存储总量比例（%）：___________</w:t>
            </w:r>
          </w:p>
          <w:p>
            <w:pPr>
              <w:adjustRightInd w:val="0"/>
              <w:snapToGrid w:val="0"/>
              <w:spacing w:before="0" w:beforeLines="0" w:line="320" w:lineRule="exact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3用于开发利用的数据占数据存储总量比例（%）：</w:t>
            </w:r>
            <w:bookmarkStart w:id="34" w:name="hmcheck_7b908c41b2144ecba61f1a35d094be3d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___________</w:t>
            </w:r>
            <w:bookmarkEnd w:id="34"/>
          </w:p>
          <w:p>
            <w:pPr>
              <w:adjustRightInd w:val="0"/>
              <w:snapToGrid w:val="0"/>
              <w:spacing w:before="0" w:beforeLines="0" w:line="320" w:lineRule="exact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4算力来源：□企业自购 □租用云服务 □算力中心 □无需算力</w:t>
            </w:r>
          </w:p>
          <w:p>
            <w:pPr>
              <w:adjustRightInd w:val="0"/>
              <w:snapToGrid w:val="0"/>
              <w:spacing w:before="0" w:beforeLines="0" w:line="320" w:lineRule="exact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5</w:t>
            </w:r>
            <w:bookmarkStart w:id="35" w:name="hmcheck_07f9b5a35c0f4871b1e95077dadecaf3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存</w:t>
            </w:r>
            <w:bookmarkEnd w:id="35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力来源：□自建机房 □租用云服务 □算力中心 □无需额外购置</w:t>
            </w:r>
          </w:p>
          <w:p>
            <w:pPr>
              <w:adjustRightInd w:val="0"/>
              <w:snapToGrid w:val="0"/>
              <w:spacing w:before="0" w:beforeLines="0" w:line="320" w:lineRule="exact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6算法来源：□自主研发 □联合研发  □二次开发 □组合创新</w:t>
            </w:r>
          </w:p>
          <w:p>
            <w:pPr>
              <w:adjustRightInd w:val="0"/>
              <w:snapToGrid w:val="0"/>
              <w:spacing w:before="0" w:beforeLines="0" w:line="320" w:lineRule="exact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7是否接入大模型</w:t>
            </w:r>
          </w:p>
          <w:p>
            <w:pPr>
              <w:adjustRightInd w:val="0"/>
              <w:snapToGrid w:val="0"/>
              <w:spacing w:before="0" w:beforeLines="0" w:line="320" w:lineRule="exact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如是，</w:t>
            </w:r>
            <w:bookmarkStart w:id="36" w:name="hmcheck_2bfb5759a2d34a78adbffae4d81a4f87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大模型名称</w:t>
            </w:r>
            <w:bookmarkEnd w:id="36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：_________ 接入用途：_________</w:t>
            </w:r>
          </w:p>
          <w:p>
            <w:pPr>
              <w:adjustRightInd w:val="0"/>
              <w:snapToGrid w:val="0"/>
              <w:spacing w:before="0" w:beforeLines="0" w:line="320" w:lineRule="exact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投入费用（万元/年）：</w:t>
            </w:r>
            <w:bookmarkStart w:id="37" w:name="hmcheck_6211bb95de7243e28e8169402e051530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_________</w:t>
            </w:r>
            <w:bookmarkEnd w:id="37"/>
          </w:p>
          <w:p>
            <w:pPr>
              <w:adjustRightInd w:val="0"/>
              <w:snapToGrid w:val="0"/>
              <w:spacing w:before="0" w:beforeLines="0" w:line="320" w:lineRule="exact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训练数据来源：□</w:t>
            </w:r>
            <w:bookmarkStart w:id="38" w:name="hmcheck_ff8e09a5c05b44f5b9ac2c7d966569b6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经</w:t>
            </w:r>
            <w:bookmarkEnd w:id="38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自有渠道外购  □经交易所外购 □自有业务数据 □客户/用户数据</w:t>
            </w:r>
          </w:p>
          <w:p>
            <w:pPr>
              <w:adjustRightInd w:val="0"/>
              <w:snapToGrid w:val="0"/>
              <w:spacing w:before="0" w:beforeLines="0" w:line="320" w:lineRule="exact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训练数据集数量：_________（个） 数据量：</w:t>
            </w:r>
            <w:bookmarkStart w:id="39" w:name="hmcheck_6dfd8db917cf4cb08bee3d95e22b1138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_________（GB）</w:t>
            </w:r>
            <w:bookmarkEnd w:id="39"/>
          </w:p>
          <w:p>
            <w:pPr>
              <w:adjustRightInd w:val="0"/>
              <w:snapToGrid w:val="0"/>
              <w:spacing w:before="0" w:beforeLines="0" w:line="320" w:lineRule="exact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8数据产品数量（个）：___________ 其中，进入交易机构的数量：___________ 交易机构名称：</w:t>
            </w:r>
            <w:bookmarkStart w:id="40" w:name="hmcheck_adb97b4e1a4d438abb625922c8e851a8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___________</w:t>
            </w:r>
            <w:bookmarkEnd w:id="40"/>
          </w:p>
          <w:p>
            <w:pPr>
              <w:adjustRightInd w:val="0"/>
              <w:snapToGrid w:val="0"/>
              <w:spacing w:before="0" w:beforeLines="0" w:line="320" w:lineRule="exact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9数据服务数量（个）：___________其中，</w:t>
            </w:r>
            <w:bookmarkStart w:id="41" w:name="hmcheck_250392f368aa4fba98078c1d8b18b0ea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进入交易机构的数量</w:t>
            </w:r>
            <w:bookmarkEnd w:id="41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：</w:t>
            </w:r>
            <w:bookmarkStart w:id="42" w:name="hmcheck_7265e0d23080443fba217061af1fcd93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___________ 交易机构名称</w:t>
            </w:r>
            <w:bookmarkEnd w:id="42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：</w:t>
            </w:r>
            <w:bookmarkStart w:id="43" w:name="hmcheck_c0b2708075964f3fb50529309329a729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___________</w:t>
            </w:r>
            <w:bookmarkEnd w:id="43"/>
          </w:p>
          <w:p>
            <w:pPr>
              <w:adjustRightInd w:val="0"/>
              <w:snapToGrid w:val="0"/>
              <w:spacing w:before="0" w:beforeLines="0" w:line="320" w:lineRule="exact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10数据资产</w:t>
            </w:r>
            <w:bookmarkStart w:id="44" w:name="hmcheck_e190752fa3994695beff99a05f6a79df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入表</w:t>
            </w:r>
            <w:bookmarkEnd w:id="44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金额（万元）：</w:t>
            </w:r>
            <w:bookmarkStart w:id="45" w:name="hmcheck_1e1b8d6729104e42bd1bd33f208eb967"/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___________</w:t>
            </w:r>
            <w:bookmarkEnd w:id="4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融资情况</w:t>
            </w:r>
          </w:p>
        </w:tc>
        <w:tc>
          <w:tcPr>
            <w:tcW w:w="6825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320" w:lineRule="exact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融资阶段：□无计划、□天使轮、□A轮、□B轮、□C轮、□D轮、□申报上市，□已上市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6825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320" w:lineRule="exact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总融资额：____（万）  主要投资方：____________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065" w:type="dxa"/>
            <w:noWrap w:val="0"/>
            <w:vAlign w:val="center"/>
          </w:tcPr>
          <w:p>
            <w:pPr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近期有融资需求</w:t>
            </w:r>
          </w:p>
        </w:tc>
        <w:tc>
          <w:tcPr>
            <w:tcW w:w="6825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320" w:lineRule="exact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是/否</w:t>
            </w:r>
          </w:p>
        </w:tc>
      </w:tr>
    </w:tbl>
    <w:p>
      <w:pPr>
        <w:spacing w:line="360" w:lineRule="exact"/>
        <w:jc w:val="center"/>
        <w:rPr>
          <w:rFonts w:hint="default" w:ascii="宋体" w:hAnsi="宋体" w:eastAsia="宋体" w:cs="Times New Roman"/>
          <w:b w:val="0"/>
          <w:bCs w:val="0"/>
          <w:color w:val="auto"/>
          <w:highlight w:val="none"/>
          <w:shd w:val="clear" w:color="auto" w:fill="auto"/>
        </w:rPr>
      </w:pPr>
      <w:r>
        <w:rPr>
          <w:rFonts w:hint="default" w:ascii="宋体" w:hAnsi="宋体" w:eastAsia="宋体" w:cs="Times New Roman"/>
          <w:b w:val="0"/>
          <w:bCs w:val="0"/>
          <w:color w:val="auto"/>
          <w:highlight w:val="none"/>
          <w:shd w:val="clear" w:color="auto" w:fill="auto"/>
        </w:rPr>
        <w:br w:type="page"/>
      </w:r>
    </w:p>
    <w:p>
      <w:pPr>
        <w:spacing w:line="700" w:lineRule="exact"/>
        <w:jc w:val="center"/>
        <w:rPr>
          <w:rFonts w:hint="default" w:ascii="宋体" w:hAnsi="宋体" w:eastAsia="方正小标宋_GBK" w:cs="Times New Roman"/>
          <w:b w:val="0"/>
          <w:bCs w:val="0"/>
          <w:color w:val="auto"/>
          <w:sz w:val="44"/>
          <w:szCs w:val="44"/>
          <w:highlight w:val="none"/>
          <w:shd w:val="clear" w:color="auto" w:fill="auto"/>
        </w:rPr>
      </w:pPr>
      <w:r>
        <w:rPr>
          <w:rFonts w:hint="default" w:ascii="宋体" w:hAnsi="宋体" w:eastAsia="方正小标宋_GBK" w:cs="Times New Roman"/>
          <w:b w:val="0"/>
          <w:bCs w:val="0"/>
          <w:color w:val="auto"/>
          <w:sz w:val="44"/>
          <w:szCs w:val="44"/>
          <w:highlight w:val="none"/>
          <w:shd w:val="clear" w:color="auto" w:fill="auto"/>
        </w:rPr>
        <w:t>第二部分：参赛项目介绍</w:t>
      </w:r>
    </w:p>
    <w:p>
      <w:pPr>
        <w:widowControl w:val="0"/>
        <w:spacing w:after="0" w:line="300" w:lineRule="exact"/>
        <w:ind w:left="420" w:leftChars="200" w:firstLine="420" w:firstLineChars="200"/>
        <w:jc w:val="both"/>
        <w:rPr>
          <w:rFonts w:hint="default" w:ascii="宋体" w:hAnsi="宋体" w:eastAsia="宋体" w:cs="Times New Roman"/>
          <w:b w:val="0"/>
          <w:bCs w:val="0"/>
          <w:color w:val="auto"/>
          <w:kern w:val="2"/>
          <w:sz w:val="21"/>
          <w:szCs w:val="24"/>
          <w:highlight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pacing w:line="584" w:lineRule="exact"/>
        <w:ind w:left="0" w:leftChars="0" w:firstLine="640" w:firstLineChars="200"/>
        <w:jc w:val="both"/>
        <w:outlineLvl w:val="1"/>
        <w:rPr>
          <w:rFonts w:hint="default" w:ascii="宋体" w:hAnsi="宋体" w:eastAsia="方正黑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Hans" w:bidi="ar-SA"/>
        </w:rPr>
      </w:pPr>
      <w:bookmarkStart w:id="46" w:name="_Toc4143"/>
      <w:r>
        <w:rPr>
          <w:rFonts w:hint="default" w:ascii="宋体" w:hAnsi="宋体" w:eastAsia="方正黑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一、项目概述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46"/>
    </w:p>
    <w:p>
      <w:pPr>
        <w:keepNext w:val="0"/>
        <w:keepLines w:val="0"/>
        <w:widowControl w:val="0"/>
        <w:numPr>
          <w:ilvl w:val="0"/>
          <w:numId w:val="0"/>
        </w:numPr>
        <w:spacing w:line="584" w:lineRule="exact"/>
        <w:ind w:left="0" w:firstLine="640" w:firstLineChars="200"/>
        <w:jc w:val="both"/>
        <w:outlineLvl w:val="2"/>
        <w:rPr>
          <w:rFonts w:hint="default" w:ascii="宋体" w:hAnsi="宋体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bookmarkStart w:id="47" w:name="_Toc866466031"/>
      <w:bookmarkStart w:id="48" w:name="_Toc615518888"/>
      <w:bookmarkStart w:id="49" w:name="_Toc22227"/>
      <w:bookmarkStart w:id="50" w:name="_Toc27115"/>
      <w:bookmarkStart w:id="51" w:name="_Toc11307"/>
      <w:r>
        <w:rPr>
          <w:rFonts w:hint="default" w:ascii="宋体" w:hAnsi="宋体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（一）项目背景</w:t>
      </w:r>
      <w:bookmarkEnd w:id="47"/>
      <w:bookmarkEnd w:id="48"/>
      <w:bookmarkEnd w:id="49"/>
      <w:bookmarkEnd w:id="50"/>
      <w:bookmarkEnd w:id="51"/>
      <w:r>
        <w:rPr>
          <w:rFonts w:hint="default" w:ascii="宋体" w:hAnsi="宋体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（限500</w:t>
      </w:r>
      <w:r>
        <w:rPr>
          <w:rFonts w:hint="default" w:ascii="宋体" w:hAnsi="宋体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Hans" w:bidi="ar-SA"/>
        </w:rPr>
        <w:t>字）</w:t>
      </w:r>
    </w:p>
    <w:p>
      <w:pPr>
        <w:spacing w:line="584" w:lineRule="exact"/>
        <w:ind w:firstLine="640" w:firstLineChars="200"/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zh-CN" w:bidi="th-TH"/>
        </w:rPr>
      </w:pPr>
      <w:r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围绕所选赛</w:t>
      </w:r>
      <w:bookmarkStart w:id="52" w:name="hmcheck_04d772ad91004cdc8df04a9582642202"/>
      <w:r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题</w:t>
      </w:r>
      <w:bookmarkEnd w:id="52"/>
      <w:r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方向，介绍参赛项目的行业背景，包括但不限于产业发展现状、拟解决的问题、建设目的等内容。</w:t>
      </w:r>
    </w:p>
    <w:p>
      <w:pPr>
        <w:keepNext w:val="0"/>
        <w:keepLines w:val="0"/>
        <w:widowControl w:val="0"/>
        <w:numPr>
          <w:ilvl w:val="0"/>
          <w:numId w:val="0"/>
        </w:numPr>
        <w:spacing w:line="584" w:lineRule="exact"/>
        <w:ind w:left="0" w:firstLine="640" w:firstLineChars="200"/>
        <w:jc w:val="both"/>
        <w:outlineLvl w:val="2"/>
        <w:rPr>
          <w:rFonts w:hint="default" w:ascii="宋体" w:hAnsi="宋体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bookmarkStart w:id="53" w:name="_Toc10488"/>
      <w:bookmarkStart w:id="54" w:name="_Toc597223017"/>
      <w:bookmarkStart w:id="55" w:name="_Toc17287"/>
      <w:bookmarkStart w:id="56" w:name="_Toc32044"/>
      <w:bookmarkStart w:id="57" w:name="_Toc607972710"/>
      <w:r>
        <w:rPr>
          <w:rFonts w:hint="default" w:ascii="宋体" w:hAnsi="宋体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（二）应用</w:t>
      </w:r>
      <w:bookmarkEnd w:id="53"/>
      <w:bookmarkEnd w:id="54"/>
      <w:bookmarkEnd w:id="55"/>
      <w:bookmarkEnd w:id="56"/>
      <w:bookmarkEnd w:id="57"/>
      <w:r>
        <w:rPr>
          <w:rFonts w:hint="default" w:ascii="宋体" w:hAnsi="宋体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场景（限500</w:t>
      </w:r>
      <w:r>
        <w:rPr>
          <w:rFonts w:hint="default" w:ascii="宋体" w:hAnsi="宋体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Hans" w:bidi="ar-SA"/>
        </w:rPr>
        <w:t>字）</w:t>
      </w:r>
    </w:p>
    <w:p>
      <w:pPr>
        <w:spacing w:line="584" w:lineRule="exact"/>
        <w:ind w:firstLine="640" w:firstLineChars="200"/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简要介绍参赛作品适用的行业范围及应用场景，主要服务的客户类型及应用需求等。</w:t>
      </w:r>
    </w:p>
    <w:p>
      <w:pPr>
        <w:keepNext w:val="0"/>
        <w:keepLines w:val="0"/>
        <w:widowControl w:val="0"/>
        <w:numPr>
          <w:ilvl w:val="0"/>
          <w:numId w:val="0"/>
        </w:numPr>
        <w:spacing w:line="584" w:lineRule="exact"/>
        <w:ind w:left="0" w:firstLine="640" w:firstLineChars="200"/>
        <w:jc w:val="both"/>
        <w:outlineLvl w:val="2"/>
        <w:rPr>
          <w:rFonts w:hint="default" w:ascii="宋体" w:hAnsi="宋体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bookmarkStart w:id="58" w:name="_Toc470144544"/>
      <w:bookmarkStart w:id="59" w:name="_Toc32587"/>
      <w:bookmarkStart w:id="60" w:name="_Toc29423"/>
      <w:bookmarkStart w:id="61" w:name="_Toc188680641"/>
      <w:bookmarkStart w:id="62" w:name="_Toc7163"/>
      <w:r>
        <w:rPr>
          <w:rFonts w:hint="default" w:ascii="宋体" w:hAnsi="宋体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（三）核心优势</w:t>
      </w:r>
      <w:bookmarkEnd w:id="58"/>
      <w:bookmarkEnd w:id="59"/>
      <w:bookmarkEnd w:id="60"/>
      <w:bookmarkEnd w:id="61"/>
      <w:bookmarkEnd w:id="62"/>
      <w:r>
        <w:rPr>
          <w:rFonts w:hint="default" w:ascii="宋体" w:hAnsi="宋体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（限1000</w:t>
      </w:r>
      <w:r>
        <w:rPr>
          <w:rFonts w:hint="default" w:ascii="宋体" w:hAnsi="宋体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Hans" w:bidi="ar-SA"/>
        </w:rPr>
        <w:t>字）</w:t>
      </w:r>
    </w:p>
    <w:p>
      <w:pPr>
        <w:tabs>
          <w:tab w:val="left" w:pos="2552"/>
        </w:tabs>
        <w:spacing w:line="584" w:lineRule="exact"/>
        <w:ind w:firstLine="640" w:firstLineChars="200"/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从创新性、有效性和可推广性等方面，简要介绍参赛作品的技术优势、服务优势和产品化优势，与国内外同类解决方案相比具有哪些竞争力。</w:t>
      </w:r>
    </w:p>
    <w:p>
      <w:pPr>
        <w:keepNext w:val="0"/>
        <w:keepLines w:val="0"/>
        <w:widowControl w:val="0"/>
        <w:numPr>
          <w:ilvl w:val="0"/>
          <w:numId w:val="0"/>
        </w:numPr>
        <w:spacing w:line="584" w:lineRule="exact"/>
        <w:ind w:left="0" w:leftChars="0" w:firstLine="640" w:firstLineChars="200"/>
        <w:jc w:val="both"/>
        <w:outlineLvl w:val="1"/>
        <w:rPr>
          <w:rFonts w:hint="default" w:ascii="宋体" w:hAnsi="宋体" w:eastAsia="方正黑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Hans" w:bidi="ar-SA"/>
        </w:rPr>
      </w:pPr>
      <w:bookmarkStart w:id="63" w:name="_Toc19770"/>
      <w:bookmarkStart w:id="64" w:name="_Toc1127013695"/>
      <w:bookmarkStart w:id="65" w:name="_Toc8889"/>
      <w:bookmarkStart w:id="66" w:name="_Toc923"/>
      <w:bookmarkStart w:id="67" w:name="_Toc864710006"/>
      <w:bookmarkStart w:id="68" w:name="_Toc24964"/>
      <w:bookmarkStart w:id="69" w:name="_Toc516522410"/>
      <w:bookmarkStart w:id="70" w:name="_Toc1469670315"/>
      <w:bookmarkStart w:id="71" w:name="_Toc1411219801"/>
      <w:r>
        <w:rPr>
          <w:rFonts w:hint="default" w:ascii="宋体" w:hAnsi="宋体" w:eastAsia="方正黑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Hans" w:bidi="ar-SA"/>
        </w:rPr>
        <w:t>二、解决方案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>
      <w:pPr>
        <w:keepNext w:val="0"/>
        <w:keepLines w:val="0"/>
        <w:widowControl w:val="0"/>
        <w:numPr>
          <w:ilvl w:val="0"/>
          <w:numId w:val="0"/>
        </w:numPr>
        <w:spacing w:line="584" w:lineRule="exact"/>
        <w:ind w:left="0" w:firstLine="640" w:firstLineChars="200"/>
        <w:jc w:val="both"/>
        <w:outlineLvl w:val="2"/>
        <w:rPr>
          <w:rFonts w:hint="default" w:ascii="宋体" w:hAnsi="宋体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宋体" w:hAnsi="宋体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（一）数据要素基础（限3000字）</w:t>
      </w:r>
    </w:p>
    <w:p>
      <w:pPr>
        <w:spacing w:line="584" w:lineRule="exact"/>
        <w:ind w:firstLine="640" w:firstLineChars="200"/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项目数据来源的范围和渠道。分析数据在项目中的作用是否显著，是否充分体现了数据价值。从数据来源广泛性、数据跨企业流通交易规模、数据维度、数据价值体现等角度阐述。</w:t>
      </w:r>
    </w:p>
    <w:p>
      <w:pPr>
        <w:keepNext w:val="0"/>
        <w:keepLines w:val="0"/>
        <w:widowControl w:val="0"/>
        <w:numPr>
          <w:ilvl w:val="0"/>
          <w:numId w:val="0"/>
        </w:numPr>
        <w:spacing w:line="584" w:lineRule="exact"/>
        <w:ind w:left="0" w:firstLine="640" w:firstLineChars="200"/>
        <w:jc w:val="both"/>
        <w:outlineLvl w:val="2"/>
        <w:rPr>
          <w:rFonts w:hint="default" w:ascii="宋体" w:hAnsi="宋体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宋体" w:hAnsi="宋体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（二）技术路线（限4000字）</w:t>
      </w:r>
    </w:p>
    <w:p>
      <w:pPr>
        <w:spacing w:line="584" w:lineRule="exact"/>
        <w:ind w:firstLine="640" w:firstLineChars="200"/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1.技术架构：介绍参赛作品的顶层设计方案、技术架构等。</w:t>
      </w:r>
    </w:p>
    <w:p>
      <w:pPr>
        <w:spacing w:line="590" w:lineRule="exact"/>
        <w:ind w:firstLine="640" w:firstLineChars="200"/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2.数据服务功能:描述解决方案提供的主要数据服务的功能，包括不限于应用场景创新水平、高质量数据集建设情况等。</w:t>
      </w:r>
    </w:p>
    <w:p>
      <w:pPr>
        <w:spacing w:line="590" w:lineRule="exact"/>
        <w:ind w:firstLine="640" w:firstLineChars="200"/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3.数据服务及产品效能：介绍解决方案中涉及的主要数据服务产品及产品效能。</w:t>
      </w:r>
    </w:p>
    <w:p>
      <w:pPr>
        <w:keepNext w:val="0"/>
        <w:keepLines w:val="0"/>
        <w:widowControl w:val="0"/>
        <w:numPr>
          <w:ilvl w:val="0"/>
          <w:numId w:val="0"/>
        </w:numPr>
        <w:spacing w:line="590" w:lineRule="exact"/>
        <w:ind w:left="0" w:firstLine="640" w:firstLineChars="200"/>
        <w:jc w:val="both"/>
        <w:outlineLvl w:val="2"/>
        <w:rPr>
          <w:rFonts w:hint="default" w:ascii="宋体" w:hAnsi="宋体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宋体" w:hAnsi="宋体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（三）数据治理（限3000字）</w:t>
      </w:r>
    </w:p>
    <w:p>
      <w:pPr>
        <w:spacing w:line="590" w:lineRule="exact"/>
        <w:ind w:firstLine="640" w:firstLineChars="200"/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描述所申报项目方案在数据标准化管理、数据伦理治理、数据全生命周期管理、数据合规、数据安全运营等方面的情况。</w:t>
      </w:r>
    </w:p>
    <w:p>
      <w:pPr>
        <w:keepNext w:val="0"/>
        <w:keepLines w:val="0"/>
        <w:widowControl w:val="0"/>
        <w:numPr>
          <w:ilvl w:val="0"/>
          <w:numId w:val="0"/>
        </w:numPr>
        <w:spacing w:line="590" w:lineRule="exact"/>
        <w:ind w:left="0" w:firstLine="640" w:firstLineChars="200"/>
        <w:jc w:val="both"/>
        <w:outlineLvl w:val="2"/>
        <w:rPr>
          <w:rFonts w:hint="default" w:ascii="宋体" w:hAnsi="宋体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宋体" w:hAnsi="宋体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（四）机制创新与模式创新（限3000字）</w:t>
      </w:r>
    </w:p>
    <w:p>
      <w:pPr>
        <w:spacing w:line="590" w:lineRule="exact"/>
        <w:ind w:firstLine="640" w:firstLineChars="200"/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描述所申报项目方案在技术、数据开发模式、产品、服务等方面的创新水平，以及基于数据驱动开展模式创新和数据流通机制创新情况。</w:t>
      </w:r>
    </w:p>
    <w:p>
      <w:pPr>
        <w:keepNext w:val="0"/>
        <w:keepLines w:val="0"/>
        <w:widowControl w:val="0"/>
        <w:numPr>
          <w:ilvl w:val="0"/>
          <w:numId w:val="0"/>
        </w:numPr>
        <w:spacing w:line="590" w:lineRule="exact"/>
        <w:ind w:left="0" w:firstLine="640" w:firstLineChars="200"/>
        <w:jc w:val="both"/>
        <w:outlineLvl w:val="2"/>
        <w:rPr>
          <w:rFonts w:hint="default" w:ascii="宋体" w:hAnsi="宋体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宋体" w:hAnsi="宋体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（五）安全保障</w:t>
      </w:r>
    </w:p>
    <w:p>
      <w:pPr>
        <w:tabs>
          <w:tab w:val="left" w:pos="2552"/>
        </w:tabs>
        <w:spacing w:line="590" w:lineRule="exact"/>
        <w:ind w:firstLine="640" w:firstLineChars="200"/>
        <w:rPr>
          <w:rFonts w:hint="default" w:ascii="宋体" w:hAnsi="宋体" w:eastAsia="宋体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项目数据安全运营的保障条件。包括安全策略、安全技术、安全认证测评等方面采取了哪些措施，形成了哪些技术保障能力。</w:t>
      </w:r>
    </w:p>
    <w:p>
      <w:pPr>
        <w:keepNext w:val="0"/>
        <w:keepLines w:val="0"/>
        <w:widowControl w:val="0"/>
        <w:numPr>
          <w:ilvl w:val="0"/>
          <w:numId w:val="0"/>
        </w:numPr>
        <w:spacing w:line="590" w:lineRule="exact"/>
        <w:ind w:left="0" w:leftChars="0" w:firstLine="640" w:firstLineChars="200"/>
        <w:jc w:val="both"/>
        <w:outlineLvl w:val="1"/>
        <w:rPr>
          <w:rFonts w:hint="default" w:ascii="宋体" w:hAnsi="宋体" w:eastAsia="方正黑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Hans" w:bidi="ar-SA"/>
        </w:rPr>
      </w:pPr>
      <w:bookmarkStart w:id="72" w:name="_Toc7187"/>
      <w:bookmarkStart w:id="73" w:name="_Toc24605"/>
      <w:bookmarkStart w:id="74" w:name="_Toc1063243696"/>
      <w:bookmarkStart w:id="75" w:name="_Toc1561797939"/>
      <w:bookmarkStart w:id="76" w:name="_Toc3205"/>
      <w:bookmarkStart w:id="77" w:name="_Toc1844102769"/>
      <w:bookmarkStart w:id="78" w:name="_Toc1914017897"/>
      <w:bookmarkStart w:id="79" w:name="_Toc1159231593"/>
      <w:bookmarkStart w:id="80" w:name="_Toc14014"/>
      <w:r>
        <w:rPr>
          <w:rFonts w:hint="default" w:ascii="宋体" w:hAnsi="宋体" w:eastAsia="方正黑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Hans" w:bidi="ar-SA"/>
        </w:rPr>
        <w:t>三、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r>
        <w:rPr>
          <w:rFonts w:hint="default" w:ascii="宋体" w:hAnsi="宋体" w:eastAsia="方正黑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应用成效</w:t>
      </w:r>
      <w:r>
        <w:rPr>
          <w:rFonts w:hint="default" w:ascii="宋体" w:hAnsi="宋体" w:eastAsia="方正黑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Hans" w:bidi="ar-SA"/>
        </w:rPr>
        <w:t>（</w:t>
      </w:r>
      <w:r>
        <w:rPr>
          <w:rFonts w:hint="default" w:ascii="宋体" w:hAnsi="宋体" w:eastAsia="方正黑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限5</w:t>
      </w:r>
      <w:r>
        <w:rPr>
          <w:rFonts w:hint="default" w:ascii="宋体" w:hAnsi="宋体" w:eastAsia="方正黑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Hans" w:bidi="ar-SA"/>
        </w:rPr>
        <w:t>000字）</w:t>
      </w:r>
      <w:bookmarkEnd w:id="80"/>
    </w:p>
    <w:p>
      <w:pPr>
        <w:spacing w:line="590" w:lineRule="exact"/>
        <w:ind w:firstLine="640" w:firstLineChars="200"/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bookmarkStart w:id="81" w:name="_Toc1233737967"/>
      <w:bookmarkStart w:id="82" w:name="_Toc14756"/>
      <w:bookmarkStart w:id="83" w:name="_Toc1610064958"/>
      <w:bookmarkStart w:id="84" w:name="_Toc24123"/>
      <w:bookmarkStart w:id="85" w:name="_Toc725371985"/>
      <w:bookmarkStart w:id="86" w:name="_Toc27339"/>
      <w:bookmarkStart w:id="87" w:name="_Toc445343492"/>
      <w:bookmarkStart w:id="88" w:name="_Toc1999302835"/>
      <w:r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项目具有实用价值，可行、合理，能够满足行业具体应用需求，相关成果可落地性强。</w:t>
      </w:r>
    </w:p>
    <w:p>
      <w:pPr>
        <w:keepNext w:val="0"/>
        <w:keepLines w:val="0"/>
        <w:widowControl w:val="0"/>
        <w:numPr>
          <w:ilvl w:val="0"/>
          <w:numId w:val="0"/>
        </w:numPr>
        <w:spacing w:line="590" w:lineRule="exact"/>
        <w:ind w:left="0" w:firstLine="640" w:firstLineChars="200"/>
        <w:jc w:val="both"/>
        <w:outlineLvl w:val="2"/>
        <w:rPr>
          <w:rFonts w:hint="default" w:ascii="宋体" w:hAnsi="宋体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宋体" w:hAnsi="宋体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（一）需求痛点</w:t>
      </w:r>
    </w:p>
    <w:p>
      <w:pPr>
        <w:tabs>
          <w:tab w:val="left" w:pos="2552"/>
        </w:tabs>
        <w:spacing w:line="590" w:lineRule="exact"/>
        <w:ind w:firstLine="640" w:firstLineChars="200"/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描述所申报项目方案是否切中所在领域重点、难点、堵点等重要需求。项目所解决问题的重要程度、问题的普遍性/代表性、问题解决程度和影响范围。</w:t>
      </w:r>
    </w:p>
    <w:p>
      <w:pPr>
        <w:keepNext w:val="0"/>
        <w:keepLines w:val="0"/>
        <w:widowControl w:val="0"/>
        <w:numPr>
          <w:ilvl w:val="0"/>
          <w:numId w:val="0"/>
        </w:numPr>
        <w:spacing w:line="590" w:lineRule="exact"/>
        <w:ind w:left="0" w:firstLine="640" w:firstLineChars="200"/>
        <w:jc w:val="both"/>
        <w:outlineLvl w:val="2"/>
        <w:rPr>
          <w:rFonts w:hint="default" w:ascii="宋体" w:hAnsi="宋体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宋体" w:hAnsi="宋体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（二）质效提升成效</w:t>
      </w:r>
    </w:p>
    <w:p>
      <w:pPr>
        <w:spacing w:line="590" w:lineRule="exact"/>
        <w:ind w:firstLine="640" w:firstLineChars="200"/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结合本赛道，描述项目方案实现的降本、提效、增质等实际效果。包括但不限于项目如何体现数据要素提质增效、发挥数据赋能价值的情况。</w:t>
      </w:r>
    </w:p>
    <w:p>
      <w:pPr>
        <w:keepNext w:val="0"/>
        <w:keepLines w:val="0"/>
        <w:widowControl w:val="0"/>
        <w:numPr>
          <w:ilvl w:val="0"/>
          <w:numId w:val="0"/>
        </w:numPr>
        <w:spacing w:line="590" w:lineRule="exact"/>
        <w:ind w:left="0" w:firstLine="640" w:firstLineChars="200"/>
        <w:jc w:val="both"/>
        <w:outlineLvl w:val="2"/>
        <w:rPr>
          <w:rFonts w:hint="default" w:ascii="宋体" w:hAnsi="宋体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宋体" w:hAnsi="宋体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（三）经济社会效益</w:t>
      </w:r>
    </w:p>
    <w:p>
      <w:pPr>
        <w:spacing w:line="590" w:lineRule="exact"/>
        <w:ind w:firstLine="640" w:firstLineChars="200"/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项目落地后带来的经济效益和社会效益。</w:t>
      </w:r>
    </w:p>
    <w:bookmarkEnd w:id="81"/>
    <w:bookmarkEnd w:id="82"/>
    <w:bookmarkEnd w:id="83"/>
    <w:bookmarkEnd w:id="84"/>
    <w:bookmarkEnd w:id="85"/>
    <w:bookmarkEnd w:id="86"/>
    <w:bookmarkEnd w:id="87"/>
    <w:bookmarkEnd w:id="88"/>
    <w:p>
      <w:pPr>
        <w:keepNext w:val="0"/>
        <w:keepLines w:val="0"/>
        <w:widowControl w:val="0"/>
        <w:numPr>
          <w:ilvl w:val="0"/>
          <w:numId w:val="0"/>
        </w:numPr>
        <w:spacing w:line="590" w:lineRule="exact"/>
        <w:ind w:left="0" w:leftChars="0" w:firstLine="640" w:firstLineChars="200"/>
        <w:jc w:val="both"/>
        <w:outlineLvl w:val="1"/>
        <w:rPr>
          <w:rFonts w:hint="default" w:ascii="宋体" w:hAnsi="宋体" w:eastAsia="方正黑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Hans" w:bidi="ar-SA"/>
        </w:rPr>
      </w:pPr>
      <w:bookmarkStart w:id="89" w:name="_Toc25428"/>
      <w:bookmarkStart w:id="90" w:name="_Toc29712"/>
      <w:bookmarkStart w:id="91" w:name="_Toc606123236"/>
      <w:bookmarkStart w:id="92" w:name="_Toc1479399584"/>
      <w:bookmarkStart w:id="93" w:name="_Toc2067796906"/>
      <w:bookmarkStart w:id="94" w:name="_Toc11212"/>
      <w:bookmarkStart w:id="95" w:name="_Toc907560249"/>
      <w:bookmarkStart w:id="96" w:name="_Toc62287876"/>
      <w:r>
        <w:rPr>
          <w:rFonts w:hint="default" w:ascii="宋体" w:hAnsi="宋体" w:eastAsia="方正黑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Hans" w:bidi="ar-SA"/>
        </w:rPr>
        <w:t>四、商业模式（</w:t>
      </w:r>
      <w:r>
        <w:rPr>
          <w:rFonts w:hint="default" w:ascii="宋体" w:hAnsi="宋体" w:eastAsia="方正黑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限5</w:t>
      </w:r>
      <w:r>
        <w:rPr>
          <w:rFonts w:hint="default" w:ascii="宋体" w:hAnsi="宋体" w:eastAsia="方正黑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Hans" w:bidi="ar-SA"/>
        </w:rPr>
        <w:t>000字）</w:t>
      </w:r>
      <w:bookmarkEnd w:id="89"/>
    </w:p>
    <w:p>
      <w:pPr>
        <w:spacing w:line="590" w:lineRule="exact"/>
        <w:ind w:firstLine="640" w:firstLineChars="200"/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项目能为运用数据要素价值释放带动行业发展提供可参考、可复制的解决方案，可作为示范项目大规模推广。</w:t>
      </w:r>
    </w:p>
    <w:p>
      <w:pPr>
        <w:keepNext w:val="0"/>
        <w:keepLines w:val="0"/>
        <w:widowControl w:val="0"/>
        <w:numPr>
          <w:ilvl w:val="0"/>
          <w:numId w:val="0"/>
        </w:numPr>
        <w:spacing w:line="590" w:lineRule="exact"/>
        <w:ind w:left="0" w:firstLine="640" w:firstLineChars="200"/>
        <w:jc w:val="both"/>
        <w:outlineLvl w:val="2"/>
        <w:rPr>
          <w:rFonts w:hint="default" w:ascii="宋体" w:hAnsi="宋体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宋体" w:hAnsi="宋体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（一）推广示范价值</w:t>
      </w:r>
    </w:p>
    <w:p>
      <w:pPr>
        <w:spacing w:line="590" w:lineRule="exact"/>
        <w:ind w:firstLine="640" w:firstLineChars="200"/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围绕解决方案的市场潜力，开展成长性分析。如潜在用户规模、行业领域、市场份额等情况。项目是否形成具有可复制、可推广的运用数据要素赋能行业的解决方案或应用模式。项目是否具备数据治理标准推广水平或数据流通生态构建水平。</w:t>
      </w:r>
    </w:p>
    <w:p>
      <w:pPr>
        <w:keepNext w:val="0"/>
        <w:keepLines w:val="0"/>
        <w:widowControl w:val="0"/>
        <w:numPr>
          <w:ilvl w:val="0"/>
          <w:numId w:val="0"/>
        </w:numPr>
        <w:spacing w:line="590" w:lineRule="exact"/>
        <w:ind w:left="0" w:firstLine="640" w:firstLineChars="200"/>
        <w:jc w:val="both"/>
        <w:outlineLvl w:val="2"/>
        <w:rPr>
          <w:rFonts w:hint="default" w:ascii="宋体" w:hAnsi="宋体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宋体" w:hAnsi="宋体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（二）模式可持续性</w:t>
      </w:r>
    </w:p>
    <w:p>
      <w:pPr>
        <w:spacing w:line="590" w:lineRule="exact"/>
        <w:ind w:firstLine="640" w:firstLineChars="200"/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说明解决方案的市场策略，包括数据来源、数据要素利用模式、产品价格、成本核算、盈利模式及稳定性、未来应用空间、推广渠道、宣传方式等，如有可提供成本、收入、未来应用空间等测算说明。</w:t>
      </w:r>
    </w:p>
    <w:p>
      <w:pPr>
        <w:spacing w:beforeLines="0" w:line="590" w:lineRule="exact"/>
        <w:ind w:firstLine="531" w:firstLineChars="177"/>
        <w:rPr>
          <w:rFonts w:hint="default" w:ascii="宋体" w:hAnsi="宋体" w:eastAsia="方正黑体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宋体" w:hAnsi="宋体" w:eastAsia="方正仿宋_GBK" w:cs="Times New Roman"/>
          <w:b w:val="0"/>
          <w:bCs w:val="0"/>
          <w:color w:val="auto"/>
          <w:sz w:val="30"/>
          <w:szCs w:val="30"/>
          <w:highlight w:val="none"/>
          <w:shd w:val="clear" w:color="auto" w:fill="auto"/>
        </w:rPr>
        <w:br w:type="page"/>
      </w:r>
      <w:bookmarkEnd w:id="90"/>
      <w:bookmarkEnd w:id="91"/>
      <w:bookmarkEnd w:id="92"/>
      <w:bookmarkEnd w:id="93"/>
      <w:bookmarkEnd w:id="94"/>
      <w:bookmarkEnd w:id="95"/>
      <w:bookmarkEnd w:id="96"/>
      <w:bookmarkStart w:id="97" w:name="_Toc14491"/>
      <w:bookmarkStart w:id="98" w:name="_Toc2093891633"/>
      <w:bookmarkStart w:id="99" w:name="_Toc298609665"/>
      <w:bookmarkStart w:id="100" w:name="_Toc28284"/>
      <w:bookmarkStart w:id="101" w:name="_Toc15877"/>
      <w:bookmarkStart w:id="102" w:name="_Toc1632347852"/>
      <w:bookmarkStart w:id="103" w:name="_Toc938827901"/>
      <w:bookmarkStart w:id="104" w:name="_Toc127303413"/>
      <w:bookmarkStart w:id="105" w:name="_Toc262"/>
      <w:r>
        <w:rPr>
          <w:rFonts w:hint="default" w:ascii="宋体" w:hAnsi="宋体" w:eastAsia="方正黑体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五</w:t>
      </w:r>
      <w:r>
        <w:rPr>
          <w:rFonts w:hint="default" w:ascii="宋体" w:hAnsi="宋体" w:eastAsia="方正黑体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Hans"/>
        </w:rPr>
        <w:t>、</w:t>
      </w:r>
      <w:bookmarkEnd w:id="10"/>
      <w:bookmarkEnd w:id="11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>
        <w:rPr>
          <w:rFonts w:hint="default" w:ascii="宋体" w:hAnsi="宋体" w:eastAsia="方正黑体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附件</w:t>
      </w:r>
      <w:bookmarkEnd w:id="105"/>
    </w:p>
    <w:p>
      <w:pPr>
        <w:snapToGrid w:val="0"/>
        <w:spacing w:before="0" w:beforeLines="0" w:after="157" w:afterLines="50" w:line="590" w:lineRule="exact"/>
        <w:ind w:firstLineChars="200"/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1.知识产权情况（需与解决方案相关</w:t>
      </w:r>
      <w:r>
        <w:rPr>
          <w:rFonts w:hint="eastAsia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可添加数量）</w:t>
      </w:r>
    </w:p>
    <w:tbl>
      <w:tblPr>
        <w:tblStyle w:val="4"/>
        <w:tblW w:w="8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560"/>
        <w:gridCol w:w="3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2" w:type="dxa"/>
            <w:gridSpan w:val="3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440" w:lineRule="exact"/>
              <w:ind w:firstLine="0" w:firstLineChars="0"/>
              <w:jc w:val="both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专利数量：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4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专利名称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4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专利号</w:t>
            </w:r>
          </w:p>
        </w:tc>
        <w:tc>
          <w:tcPr>
            <w:tcW w:w="367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4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440" w:lineRule="exact"/>
              <w:ind w:firstLine="0" w:firstLineChars="0"/>
              <w:jc w:val="both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440" w:lineRule="exact"/>
              <w:ind w:firstLine="0" w:firstLineChars="0"/>
              <w:jc w:val="both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67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440" w:lineRule="exact"/>
              <w:ind w:firstLine="0" w:firstLineChars="0"/>
              <w:jc w:val="both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440" w:lineRule="exact"/>
              <w:ind w:firstLine="0" w:firstLineChars="0"/>
              <w:jc w:val="both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440" w:lineRule="exact"/>
              <w:ind w:firstLine="0" w:firstLineChars="0"/>
              <w:jc w:val="both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67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440" w:lineRule="exact"/>
              <w:ind w:firstLine="0" w:firstLineChars="0"/>
              <w:jc w:val="both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2" w:type="dxa"/>
            <w:gridSpan w:val="3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440" w:lineRule="exact"/>
              <w:ind w:firstLine="0" w:firstLineChars="0"/>
              <w:jc w:val="both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  <w:bookmarkStart w:id="106" w:name="hmcheck_7f8e4dc89b0b4448a6f43d87f4150ab3"/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软著</w:t>
            </w:r>
            <w:bookmarkEnd w:id="106"/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数量：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4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  <w:bookmarkStart w:id="107" w:name="hmcheck_8438d2c69fe94ef0888c9972d2555dd6"/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软</w:t>
            </w:r>
            <w:bookmarkEnd w:id="107"/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著名称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4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登记号</w:t>
            </w:r>
          </w:p>
        </w:tc>
        <w:tc>
          <w:tcPr>
            <w:tcW w:w="367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4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440" w:lineRule="exact"/>
              <w:ind w:firstLine="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440" w:lineRule="exact"/>
              <w:ind w:firstLine="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67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440" w:lineRule="exact"/>
              <w:ind w:firstLine="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440" w:lineRule="exact"/>
              <w:ind w:firstLine="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440" w:lineRule="exact"/>
              <w:ind w:firstLine="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67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440" w:lineRule="exact"/>
              <w:ind w:firstLine="0" w:firstLineChars="0"/>
              <w:jc w:val="both"/>
              <w:rPr>
                <w:rFonts w:hint="default" w:ascii="宋体" w:hAnsi="宋体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</w:tbl>
    <w:p>
      <w:pPr>
        <w:snapToGrid w:val="0"/>
        <w:spacing w:before="157" w:beforeLines="50" w:line="590" w:lineRule="exact"/>
        <w:ind w:firstLineChars="200"/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2.合同情况（需与解决方案相关</w:t>
      </w:r>
      <w:bookmarkStart w:id="108" w:name="hmcheck_5224eaacf9c941449be5036c22126964"/>
      <w:r>
        <w:rPr>
          <w:rFonts w:hint="eastAsia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宋体" w:hAnsi="宋体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可添加数量）</w:t>
      </w:r>
      <w:bookmarkEnd w:id="108"/>
    </w:p>
    <w:p>
      <w:r>
        <w:rPr>
          <w:rFonts w:hint="default" w:ascii="宋体" w:hAnsi="宋体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zh-CN" w:eastAsia="zh-CN" w:bidi="zh-CN"/>
        </w:rPr>
        <w:t>3.其他证明</w:t>
      </w:r>
      <w:r>
        <w:rPr>
          <w:rFonts w:hint="eastAsia" w:ascii="宋体" w:hAnsi="宋体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zh-CN" w:eastAsia="zh-CN" w:bidi="zh-CN"/>
        </w:rPr>
        <w:t>材料</w:t>
      </w:r>
      <w:bookmarkStart w:id="109" w:name="_GoBack"/>
      <w:bookmarkEnd w:id="10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F12703"/>
    <w:multiLevelType w:val="multilevel"/>
    <w:tmpl w:val="2AF12703"/>
    <w:lvl w:ilvl="0" w:tentative="0">
      <w:start w:val="1"/>
      <w:numFmt w:val="bullet"/>
      <w:lvlText w:val=""/>
      <w:lvlJc w:val="left"/>
      <w:pPr>
        <w:ind w:left="440" w:hanging="44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"/>
      <w:lvlJc w:val="left"/>
      <w:pPr>
        <w:ind w:left="1320" w:hanging="440"/>
      </w:pPr>
      <w:rPr>
        <w:rFonts w:hint="default" w:ascii="Wingdings" w:hAnsi="Wingdings"/>
        <w:b w:val="0"/>
        <w:bCs w:val="0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7439C"/>
    <w:rsid w:val="1707439C"/>
    <w:rsid w:val="33B8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2025-05-14T08:45:00Z</dcterms:created>
  <dc:creator>User</dc:creator>
  <cp:lastModifiedBy>User</cp:lastModifiedBy>
  <dcterms:modified xsi:type="dcterms:W3CDTF">2025-05-14T08:48:31Z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01FEBD69E1FA4E14A9E8E1DA846E84A0</vt:lpwstr>
  </property>
</Properties>
</file>