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0" w:firstLineChars="0"/>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附件</w:t>
      </w:r>
      <w:r>
        <w:rPr>
          <w:rFonts w:hint="eastAsia" w:eastAsia="方正黑体_GBK" w:cs="Times New Roman"/>
          <w:sz w:val="28"/>
          <w:szCs w:val="28"/>
          <w:lang w:val="en-US" w:eastAsia="zh-CN"/>
        </w:rPr>
        <w:t>2</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6"/>
          <w:szCs w:val="36"/>
          <w:lang w:eastAsia="zh-CN"/>
        </w:rPr>
        <w:t>楚雄州2023年新冠病毒感染疫情应急救治能力提升中央预算内投资计划绩效目标表</w:t>
      </w:r>
    </w:p>
    <w:p>
      <w:pPr>
        <w:keepNext w:val="0"/>
        <w:keepLines w:val="0"/>
        <w:pageBreakBefore w:val="0"/>
        <w:widowControl w:val="0"/>
        <w:kinsoku/>
        <w:wordWrap/>
        <w:overflowPunct/>
        <w:topLinePunct w:val="0"/>
        <w:autoSpaceDE/>
        <w:autoSpaceDN/>
        <w:bidi w:val="0"/>
        <w:adjustRightInd/>
        <w:snapToGrid w:val="0"/>
        <w:spacing w:line="548" w:lineRule="exact"/>
        <w:ind w:left="0" w:leftChars="0" w:right="0" w:rightChars="0" w:firstLine="0" w:firstLineChars="0"/>
        <w:jc w:val="center"/>
        <w:textAlignment w:val="center"/>
        <w:outlineLvl w:val="9"/>
        <w:rPr>
          <w:rFonts w:hint="default" w:ascii="Times New Roman" w:hAnsi="Times New Roman" w:eastAsia="方正楷体_GBK" w:cs="Times New Roman"/>
          <w:sz w:val="28"/>
          <w:szCs w:val="28"/>
          <w:lang w:val="en-US" w:eastAsia="zh-CN"/>
        </w:rPr>
      </w:pPr>
      <w:r>
        <w:rPr>
          <w:rFonts w:hint="default" w:ascii="Times New Roman" w:hAnsi="Times New Roman" w:eastAsia="方正楷体_GBK" w:cs="Times New Roman"/>
          <w:sz w:val="28"/>
          <w:szCs w:val="28"/>
          <w:lang w:eastAsia="zh-CN"/>
        </w:rPr>
        <w:t>（</w:t>
      </w:r>
      <w:r>
        <w:rPr>
          <w:rFonts w:hint="default" w:ascii="Times New Roman" w:hAnsi="Times New Roman" w:eastAsia="方正楷体_GBK" w:cs="Times New Roman"/>
          <w:sz w:val="28"/>
          <w:szCs w:val="28"/>
          <w:lang w:val="en-US" w:eastAsia="zh-CN"/>
        </w:rPr>
        <w:t>202</w:t>
      </w:r>
      <w:r>
        <w:rPr>
          <w:rFonts w:hint="eastAsia" w:eastAsia="方正楷体_GBK" w:cs="Times New Roman"/>
          <w:sz w:val="28"/>
          <w:szCs w:val="28"/>
          <w:lang w:val="en-US" w:eastAsia="zh-CN"/>
        </w:rPr>
        <w:t>3</w:t>
      </w:r>
      <w:r>
        <w:rPr>
          <w:rFonts w:hint="default" w:ascii="Times New Roman" w:hAnsi="Times New Roman" w:eastAsia="方正楷体_GBK" w:cs="Times New Roman"/>
          <w:sz w:val="28"/>
          <w:szCs w:val="28"/>
          <w:lang w:val="en-US" w:eastAsia="zh-CN"/>
        </w:rPr>
        <w:t>年）</w:t>
      </w:r>
    </w:p>
    <w:tbl>
      <w:tblPr>
        <w:tblStyle w:val="2"/>
        <w:tblW w:w="9016" w:type="dxa"/>
        <w:tblInd w:w="0" w:type="dxa"/>
        <w:tblLayout w:type="fixed"/>
        <w:tblCellMar>
          <w:top w:w="0" w:type="dxa"/>
          <w:left w:w="108" w:type="dxa"/>
          <w:bottom w:w="0" w:type="dxa"/>
          <w:right w:w="108" w:type="dxa"/>
        </w:tblCellMar>
      </w:tblPr>
      <w:tblGrid>
        <w:gridCol w:w="770"/>
        <w:gridCol w:w="1050"/>
        <w:gridCol w:w="1145"/>
        <w:gridCol w:w="1210"/>
        <w:gridCol w:w="3686"/>
        <w:gridCol w:w="1155"/>
      </w:tblGrid>
      <w:tr>
        <w:tblPrEx>
          <w:tblCellMar>
            <w:top w:w="0" w:type="dxa"/>
            <w:left w:w="108" w:type="dxa"/>
            <w:bottom w:w="0" w:type="dxa"/>
            <w:right w:w="108" w:type="dxa"/>
          </w:tblCellMar>
        </w:tblPrEx>
        <w:trPr>
          <w:trHeight w:val="473" w:hRule="atLeast"/>
        </w:trPr>
        <w:tc>
          <w:tcPr>
            <w:tcW w:w="4175"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专项名称</w:t>
            </w:r>
          </w:p>
        </w:tc>
        <w:tc>
          <w:tcPr>
            <w:tcW w:w="4841" w:type="dxa"/>
            <w:gridSpan w:val="2"/>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color w:val="000000"/>
                <w:kern w:val="0"/>
                <w:sz w:val="24"/>
                <w:szCs w:val="24"/>
                <w:lang w:eastAsia="zh-CN"/>
              </w:rPr>
            </w:pPr>
            <w:r>
              <w:rPr>
                <w:rFonts w:hint="eastAsia" w:ascii="方正仿宋简体" w:hAnsi="方正仿宋简体" w:eastAsia="方正仿宋简体" w:cs="方正仿宋简体"/>
                <w:color w:val="000000"/>
                <w:kern w:val="0"/>
                <w:sz w:val="24"/>
                <w:szCs w:val="24"/>
              </w:rPr>
              <w:t>优质高效医疗卫生服务体系建设工程</w:t>
            </w:r>
          </w:p>
        </w:tc>
      </w:tr>
      <w:tr>
        <w:tblPrEx>
          <w:tblCellMar>
            <w:top w:w="0" w:type="dxa"/>
            <w:left w:w="108" w:type="dxa"/>
            <w:bottom w:w="0" w:type="dxa"/>
            <w:right w:w="108" w:type="dxa"/>
          </w:tblCellMar>
        </w:tblPrEx>
        <w:trPr>
          <w:trHeight w:val="398" w:hRule="atLeast"/>
        </w:trPr>
        <w:tc>
          <w:tcPr>
            <w:tcW w:w="4175"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color w:val="000000"/>
                <w:kern w:val="0"/>
                <w:sz w:val="24"/>
                <w:szCs w:val="24"/>
                <w:lang w:eastAsia="zh-CN"/>
              </w:rPr>
            </w:pPr>
            <w:r>
              <w:rPr>
                <w:rFonts w:hint="eastAsia" w:ascii="方正仿宋简体" w:hAnsi="方正仿宋简体" w:eastAsia="方正仿宋简体" w:cs="方正仿宋简体"/>
                <w:color w:val="000000"/>
                <w:kern w:val="0"/>
                <w:sz w:val="24"/>
                <w:szCs w:val="24"/>
                <w:lang w:eastAsia="zh-CN"/>
              </w:rPr>
              <w:t>下达地方或单位</w:t>
            </w:r>
          </w:p>
        </w:tc>
        <w:tc>
          <w:tcPr>
            <w:tcW w:w="4841" w:type="dxa"/>
            <w:gridSpan w:val="2"/>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color w:val="000000"/>
                <w:kern w:val="0"/>
                <w:sz w:val="24"/>
                <w:szCs w:val="24"/>
                <w:lang w:val="en-US" w:eastAsia="zh-CN"/>
              </w:rPr>
            </w:pPr>
            <w:r>
              <w:rPr>
                <w:rFonts w:hint="eastAsia" w:ascii="方正仿宋简体" w:hAnsi="方正仿宋简体" w:eastAsia="方正仿宋简体" w:cs="方正仿宋简体"/>
                <w:color w:val="000000"/>
                <w:kern w:val="0"/>
                <w:sz w:val="24"/>
                <w:szCs w:val="24"/>
                <w:lang w:eastAsia="zh-CN"/>
              </w:rPr>
              <w:t>楚雄彝族自治州人民医院</w:t>
            </w:r>
          </w:p>
        </w:tc>
      </w:tr>
      <w:tr>
        <w:tblPrEx>
          <w:tblCellMar>
            <w:top w:w="0" w:type="dxa"/>
            <w:left w:w="108" w:type="dxa"/>
            <w:bottom w:w="0" w:type="dxa"/>
            <w:right w:w="108" w:type="dxa"/>
          </w:tblCellMar>
        </w:tblPrEx>
        <w:trPr>
          <w:trHeight w:val="465" w:hRule="atLeast"/>
        </w:trPr>
        <w:tc>
          <w:tcPr>
            <w:tcW w:w="4175"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color w:val="000000"/>
                <w:kern w:val="0"/>
                <w:sz w:val="24"/>
                <w:szCs w:val="24"/>
                <w:lang w:eastAsia="zh-CN"/>
              </w:rPr>
            </w:pPr>
            <w:r>
              <w:rPr>
                <w:rFonts w:hint="eastAsia" w:ascii="方正仿宋简体" w:hAnsi="方正仿宋简体" w:eastAsia="方正仿宋简体" w:cs="方正仿宋简体"/>
                <w:color w:val="000000"/>
                <w:kern w:val="0"/>
                <w:sz w:val="24"/>
                <w:szCs w:val="24"/>
                <w:lang w:eastAsia="zh-CN"/>
              </w:rPr>
              <w:t>本次下达中央预算内投资（万元）</w:t>
            </w:r>
          </w:p>
        </w:tc>
        <w:tc>
          <w:tcPr>
            <w:tcW w:w="4841" w:type="dxa"/>
            <w:gridSpan w:val="2"/>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color w:val="000000"/>
                <w:kern w:val="0"/>
                <w:sz w:val="24"/>
                <w:szCs w:val="24"/>
                <w:lang w:val="en-US" w:eastAsia="zh-CN"/>
              </w:rPr>
            </w:pPr>
            <w:r>
              <w:rPr>
                <w:rFonts w:hint="eastAsia" w:ascii="方正仿宋简体" w:hAnsi="方正仿宋简体" w:eastAsia="方正仿宋简体" w:cs="方正仿宋简体"/>
                <w:color w:val="000000"/>
                <w:kern w:val="0"/>
                <w:sz w:val="24"/>
                <w:szCs w:val="24"/>
                <w:lang w:val="en-US" w:eastAsia="zh-CN"/>
              </w:rPr>
              <w:t>300</w:t>
            </w:r>
          </w:p>
        </w:tc>
      </w:tr>
      <w:tr>
        <w:tblPrEx>
          <w:tblCellMar>
            <w:top w:w="0" w:type="dxa"/>
            <w:left w:w="108" w:type="dxa"/>
            <w:bottom w:w="0" w:type="dxa"/>
            <w:right w:w="108" w:type="dxa"/>
          </w:tblCellMar>
        </w:tblPrEx>
        <w:trPr>
          <w:trHeight w:val="1081" w:hRule="atLeast"/>
        </w:trPr>
        <w:tc>
          <w:tcPr>
            <w:tcW w:w="77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总体</w:t>
            </w:r>
            <w:r>
              <w:rPr>
                <w:rFonts w:hint="eastAsia" w:ascii="方正仿宋简体" w:hAnsi="方正仿宋简体" w:eastAsia="方正仿宋简体" w:cs="方正仿宋简体"/>
                <w:color w:val="000000"/>
                <w:kern w:val="0"/>
                <w:sz w:val="24"/>
                <w:szCs w:val="24"/>
              </w:rPr>
              <w:br w:type="textWrapping"/>
            </w:r>
            <w:r>
              <w:rPr>
                <w:rFonts w:hint="eastAsia" w:ascii="方正仿宋简体" w:hAnsi="方正仿宋简体" w:eastAsia="方正仿宋简体" w:cs="方正仿宋简体"/>
                <w:color w:val="000000"/>
                <w:kern w:val="0"/>
                <w:sz w:val="24"/>
                <w:szCs w:val="24"/>
              </w:rPr>
              <w:t>目标</w:t>
            </w:r>
          </w:p>
        </w:tc>
        <w:tc>
          <w:tcPr>
            <w:tcW w:w="8246"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firstLine="480" w:firstLineChars="200"/>
              <w:contextualSpacing/>
              <w:jc w:val="both"/>
              <w:textAlignment w:val="auto"/>
              <w:rPr>
                <w:rFonts w:hint="eastAsia" w:ascii="方正仿宋简体" w:hAnsi="方正仿宋简体" w:eastAsia="方正仿宋简体" w:cs="方正仿宋简体"/>
                <w:color w:val="000000"/>
                <w:kern w:val="0"/>
                <w:sz w:val="24"/>
                <w:szCs w:val="24"/>
                <w:lang w:eastAsia="zh-CN"/>
              </w:rPr>
            </w:pPr>
            <w:r>
              <w:rPr>
                <w:rFonts w:hint="eastAsia" w:ascii="方正仿宋简体" w:hAnsi="方正仿宋简体" w:eastAsia="方正仿宋简体" w:cs="方正仿宋简体"/>
                <w:color w:val="000000"/>
                <w:kern w:val="0"/>
                <w:sz w:val="24"/>
                <w:szCs w:val="24"/>
                <w:lang w:val="en-US" w:eastAsia="zh-CN"/>
              </w:rPr>
              <w:t>以习近平新时代中国特色社会主义思想为指导，深入贯彻落实党中央、国务院决策部署，切实推动健康中国建设，建设储备三级医院“可转换ICU”，有效提升新冠病毒感染疫情应急救治能力。</w:t>
            </w:r>
          </w:p>
        </w:tc>
      </w:tr>
      <w:tr>
        <w:tblPrEx>
          <w:tblCellMar>
            <w:top w:w="0" w:type="dxa"/>
            <w:left w:w="108" w:type="dxa"/>
            <w:bottom w:w="0" w:type="dxa"/>
            <w:right w:w="108" w:type="dxa"/>
          </w:tblCellMar>
        </w:tblPrEx>
        <w:trPr>
          <w:trHeight w:val="404" w:hRule="atLeast"/>
        </w:trPr>
        <w:tc>
          <w:tcPr>
            <w:tcW w:w="770"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绩</w:t>
            </w:r>
            <w:r>
              <w:rPr>
                <w:rFonts w:hint="eastAsia" w:ascii="方正仿宋简体" w:hAnsi="方正仿宋简体" w:eastAsia="方正仿宋简体" w:cs="方正仿宋简体"/>
                <w:color w:val="000000"/>
                <w:kern w:val="0"/>
                <w:sz w:val="24"/>
                <w:szCs w:val="24"/>
              </w:rPr>
              <w:br w:type="textWrapping"/>
            </w:r>
            <w:r>
              <w:rPr>
                <w:rFonts w:hint="eastAsia" w:ascii="方正仿宋简体" w:hAnsi="方正仿宋简体" w:eastAsia="方正仿宋简体" w:cs="方正仿宋简体"/>
                <w:color w:val="000000"/>
                <w:kern w:val="0"/>
                <w:sz w:val="24"/>
                <w:szCs w:val="24"/>
              </w:rPr>
              <w:t>效</w:t>
            </w:r>
            <w:r>
              <w:rPr>
                <w:rFonts w:hint="eastAsia" w:ascii="方正仿宋简体" w:hAnsi="方正仿宋简体" w:eastAsia="方正仿宋简体" w:cs="方正仿宋简体"/>
                <w:color w:val="000000"/>
                <w:kern w:val="0"/>
                <w:sz w:val="24"/>
                <w:szCs w:val="24"/>
              </w:rPr>
              <w:br w:type="textWrapping"/>
            </w:r>
            <w:r>
              <w:rPr>
                <w:rFonts w:hint="eastAsia" w:ascii="方正仿宋简体" w:hAnsi="方正仿宋简体" w:eastAsia="方正仿宋简体" w:cs="方正仿宋简体"/>
                <w:color w:val="000000"/>
                <w:kern w:val="0"/>
                <w:sz w:val="24"/>
                <w:szCs w:val="24"/>
              </w:rPr>
              <w:t>指</w:t>
            </w:r>
            <w:r>
              <w:rPr>
                <w:rFonts w:hint="eastAsia" w:ascii="方正仿宋简体" w:hAnsi="方正仿宋简体" w:eastAsia="方正仿宋简体" w:cs="方正仿宋简体"/>
                <w:color w:val="000000"/>
                <w:kern w:val="0"/>
                <w:sz w:val="24"/>
                <w:szCs w:val="24"/>
              </w:rPr>
              <w:br w:type="textWrapping"/>
            </w:r>
            <w:r>
              <w:rPr>
                <w:rFonts w:hint="eastAsia" w:ascii="方正仿宋简体" w:hAnsi="方正仿宋简体" w:eastAsia="方正仿宋简体" w:cs="方正仿宋简体"/>
                <w:color w:val="000000"/>
                <w:kern w:val="0"/>
                <w:sz w:val="24"/>
                <w:szCs w:val="24"/>
              </w:rPr>
              <w:t>标</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一级</w:t>
            </w:r>
          </w:p>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color w:val="000000"/>
                <w:kern w:val="0"/>
                <w:sz w:val="24"/>
                <w:szCs w:val="24"/>
              </w:rPr>
            </w:pPr>
            <w:bookmarkStart w:id="0" w:name="_GoBack"/>
            <w:bookmarkEnd w:id="0"/>
            <w:r>
              <w:rPr>
                <w:rFonts w:hint="eastAsia" w:ascii="方正仿宋简体" w:hAnsi="方正仿宋简体" w:eastAsia="方正仿宋简体" w:cs="方正仿宋简体"/>
                <w:color w:val="000000"/>
                <w:kern w:val="0"/>
                <w:sz w:val="24"/>
                <w:szCs w:val="24"/>
              </w:rPr>
              <w:t>指标</w:t>
            </w:r>
          </w:p>
        </w:tc>
        <w:tc>
          <w:tcPr>
            <w:tcW w:w="1145"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二级</w:t>
            </w:r>
          </w:p>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指标</w:t>
            </w:r>
          </w:p>
        </w:tc>
        <w:tc>
          <w:tcPr>
            <w:tcW w:w="489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三级指标</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指标值</w:t>
            </w:r>
          </w:p>
        </w:tc>
      </w:tr>
      <w:tr>
        <w:tblPrEx>
          <w:tblCellMar>
            <w:top w:w="0" w:type="dxa"/>
            <w:left w:w="108" w:type="dxa"/>
            <w:bottom w:w="0" w:type="dxa"/>
            <w:right w:w="108" w:type="dxa"/>
          </w:tblCellMar>
        </w:tblPrEx>
        <w:trPr>
          <w:trHeight w:val="557" w:hRule="atLeast"/>
        </w:trPr>
        <w:tc>
          <w:tcPr>
            <w:tcW w:w="770"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sz w:val="24"/>
                <w:szCs w:val="24"/>
              </w:rPr>
            </w:pPr>
          </w:p>
        </w:tc>
        <w:tc>
          <w:tcPr>
            <w:tcW w:w="1050"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lang w:eastAsia="zh-CN"/>
              </w:rPr>
              <w:t>实施效果指标</w:t>
            </w:r>
          </w:p>
        </w:tc>
        <w:tc>
          <w:tcPr>
            <w:tcW w:w="1145"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color w:val="000000"/>
                <w:kern w:val="0"/>
                <w:sz w:val="24"/>
                <w:szCs w:val="24"/>
                <w:lang w:eastAsia="zh-CN"/>
              </w:rPr>
            </w:pPr>
            <w:r>
              <w:rPr>
                <w:rFonts w:hint="eastAsia" w:ascii="方正仿宋简体" w:hAnsi="方正仿宋简体" w:eastAsia="方正仿宋简体" w:cs="方正仿宋简体"/>
                <w:color w:val="000000"/>
                <w:kern w:val="0"/>
                <w:sz w:val="24"/>
                <w:szCs w:val="24"/>
                <w:lang w:eastAsia="zh-CN"/>
              </w:rPr>
              <w:t>产出</w:t>
            </w:r>
          </w:p>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color w:val="000000"/>
                <w:kern w:val="0"/>
                <w:sz w:val="24"/>
                <w:szCs w:val="24"/>
                <w:lang w:eastAsia="zh-CN"/>
              </w:rPr>
            </w:pPr>
            <w:r>
              <w:rPr>
                <w:rFonts w:hint="eastAsia" w:ascii="方正仿宋简体" w:hAnsi="方正仿宋简体" w:eastAsia="方正仿宋简体" w:cs="方正仿宋简体"/>
                <w:color w:val="000000"/>
                <w:kern w:val="0"/>
                <w:sz w:val="24"/>
                <w:szCs w:val="24"/>
                <w:lang w:eastAsia="zh-CN"/>
              </w:rPr>
              <w:t>指标</w:t>
            </w:r>
          </w:p>
        </w:tc>
        <w:tc>
          <w:tcPr>
            <w:tcW w:w="489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color w:val="000000"/>
                <w:kern w:val="0"/>
                <w:sz w:val="24"/>
                <w:szCs w:val="24"/>
                <w:lang w:eastAsia="zh-CN"/>
              </w:rPr>
            </w:pPr>
            <w:r>
              <w:rPr>
                <w:rFonts w:hint="eastAsia" w:ascii="方正仿宋简体" w:hAnsi="方正仿宋简体" w:eastAsia="方正仿宋简体" w:cs="方正仿宋简体"/>
                <w:color w:val="000000"/>
                <w:kern w:val="0"/>
                <w:sz w:val="24"/>
                <w:szCs w:val="24"/>
                <w:lang w:eastAsia="zh-CN"/>
              </w:rPr>
              <w:t>支持项目数量（个）</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color w:val="000000"/>
                <w:kern w:val="0"/>
                <w:sz w:val="24"/>
                <w:szCs w:val="24"/>
                <w:lang w:val="en-US" w:eastAsia="zh-CN"/>
              </w:rPr>
            </w:pPr>
            <w:r>
              <w:rPr>
                <w:rFonts w:hint="eastAsia" w:ascii="方正仿宋简体" w:hAnsi="方正仿宋简体" w:eastAsia="方正仿宋简体" w:cs="方正仿宋简体"/>
                <w:color w:val="000000"/>
                <w:kern w:val="0"/>
                <w:sz w:val="24"/>
                <w:szCs w:val="24"/>
                <w:lang w:val="en-US" w:eastAsia="zh-CN"/>
              </w:rPr>
              <w:t>1</w:t>
            </w:r>
          </w:p>
        </w:tc>
      </w:tr>
      <w:tr>
        <w:tblPrEx>
          <w:tblCellMar>
            <w:top w:w="0" w:type="dxa"/>
            <w:left w:w="108" w:type="dxa"/>
            <w:bottom w:w="0" w:type="dxa"/>
            <w:right w:w="108" w:type="dxa"/>
          </w:tblCellMar>
        </w:tblPrEx>
        <w:trPr>
          <w:trHeight w:val="464" w:hRule="atLeast"/>
        </w:trPr>
        <w:tc>
          <w:tcPr>
            <w:tcW w:w="770"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sz w:val="24"/>
                <w:szCs w:val="24"/>
              </w:rPr>
            </w:pPr>
          </w:p>
        </w:tc>
        <w:tc>
          <w:tcPr>
            <w:tcW w:w="1050" w:type="dxa"/>
            <w:vMerge w:val="continue"/>
            <w:tcBorders>
              <w:left w:val="single" w:color="auto" w:sz="4" w:space="0"/>
              <w:right w:val="single" w:color="auto" w:sz="4" w:space="0"/>
            </w:tcBorders>
            <w:vAlign w:val="top"/>
          </w:tcPr>
          <w:p>
            <w:pPr>
              <w:widowControl/>
              <w:snapToGrid w:val="0"/>
              <w:spacing w:line="240" w:lineRule="auto"/>
              <w:ind w:firstLine="0" w:firstLineChars="0"/>
              <w:contextualSpacing/>
              <w:jc w:val="left"/>
              <w:textAlignment w:val="auto"/>
              <w:rPr>
                <w:rFonts w:hint="eastAsia" w:ascii="方正仿宋简体" w:hAnsi="方正仿宋简体" w:eastAsia="方正仿宋简体" w:cs="方正仿宋简体"/>
                <w:color w:val="000000"/>
                <w:kern w:val="0"/>
                <w:sz w:val="24"/>
                <w:szCs w:val="24"/>
                <w:lang w:eastAsia="zh-CN"/>
              </w:rPr>
            </w:pPr>
          </w:p>
        </w:tc>
        <w:tc>
          <w:tcPr>
            <w:tcW w:w="1145"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color w:val="000000"/>
                <w:kern w:val="0"/>
                <w:sz w:val="24"/>
                <w:szCs w:val="24"/>
                <w:lang w:eastAsia="zh-CN"/>
              </w:rPr>
            </w:pPr>
          </w:p>
        </w:tc>
        <w:tc>
          <w:tcPr>
            <w:tcW w:w="489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color w:val="000000"/>
                <w:kern w:val="0"/>
                <w:sz w:val="24"/>
                <w:szCs w:val="24"/>
                <w:lang w:eastAsia="zh-CN"/>
              </w:rPr>
            </w:pPr>
            <w:r>
              <w:rPr>
                <w:rFonts w:hint="eastAsia" w:ascii="方正仿宋简体" w:hAnsi="方正仿宋简体" w:eastAsia="方正仿宋简体" w:cs="方正仿宋简体"/>
                <w:color w:val="000000"/>
                <w:kern w:val="0"/>
                <w:sz w:val="24"/>
                <w:szCs w:val="24"/>
                <w:lang w:eastAsia="zh-CN"/>
              </w:rPr>
              <w:t>工程项目验收通过率</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color w:val="000000"/>
                <w:kern w:val="0"/>
                <w:sz w:val="24"/>
                <w:szCs w:val="24"/>
                <w:lang w:val="en-US" w:eastAsia="zh-CN"/>
              </w:rPr>
            </w:pPr>
            <w:r>
              <w:rPr>
                <w:rFonts w:hint="eastAsia" w:ascii="方正仿宋简体" w:hAnsi="方正仿宋简体" w:eastAsia="方正仿宋简体" w:cs="方正仿宋简体"/>
                <w:color w:val="000000"/>
                <w:kern w:val="0"/>
                <w:sz w:val="24"/>
                <w:szCs w:val="24"/>
              </w:rPr>
              <w:t>≥</w:t>
            </w:r>
            <w:r>
              <w:rPr>
                <w:rFonts w:hint="eastAsia" w:ascii="方正仿宋简体" w:hAnsi="方正仿宋简体" w:eastAsia="方正仿宋简体" w:cs="方正仿宋简体"/>
                <w:color w:val="000000"/>
                <w:kern w:val="0"/>
                <w:sz w:val="24"/>
                <w:szCs w:val="24"/>
                <w:lang w:val="en-US" w:eastAsia="zh-CN"/>
              </w:rPr>
              <w:t>95%</w:t>
            </w:r>
          </w:p>
        </w:tc>
      </w:tr>
      <w:tr>
        <w:tblPrEx>
          <w:tblCellMar>
            <w:top w:w="0" w:type="dxa"/>
            <w:left w:w="108" w:type="dxa"/>
            <w:bottom w:w="0" w:type="dxa"/>
            <w:right w:w="108" w:type="dxa"/>
          </w:tblCellMar>
        </w:tblPrEx>
        <w:trPr>
          <w:trHeight w:val="453" w:hRule="atLeast"/>
        </w:trPr>
        <w:tc>
          <w:tcPr>
            <w:tcW w:w="770"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sz w:val="24"/>
                <w:szCs w:val="24"/>
              </w:rPr>
            </w:pPr>
          </w:p>
        </w:tc>
        <w:tc>
          <w:tcPr>
            <w:tcW w:w="1050" w:type="dxa"/>
            <w:vMerge w:val="continue"/>
            <w:tcBorders>
              <w:left w:val="single" w:color="auto" w:sz="4" w:space="0"/>
              <w:right w:val="single" w:color="auto" w:sz="4" w:space="0"/>
            </w:tcBorders>
            <w:vAlign w:val="top"/>
          </w:tcPr>
          <w:p>
            <w:pPr>
              <w:widowControl/>
              <w:snapToGrid w:val="0"/>
              <w:spacing w:line="240" w:lineRule="auto"/>
              <w:ind w:firstLine="0" w:firstLineChars="0"/>
              <w:contextualSpacing/>
              <w:jc w:val="left"/>
              <w:textAlignment w:val="auto"/>
              <w:rPr>
                <w:rFonts w:hint="eastAsia" w:ascii="方正仿宋简体" w:hAnsi="方正仿宋简体" w:eastAsia="方正仿宋简体" w:cs="方正仿宋简体"/>
                <w:color w:val="000000"/>
                <w:kern w:val="0"/>
                <w:sz w:val="24"/>
                <w:szCs w:val="24"/>
                <w:lang w:eastAsia="zh-CN"/>
              </w:rPr>
            </w:pPr>
          </w:p>
        </w:tc>
        <w:tc>
          <w:tcPr>
            <w:tcW w:w="1145"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color w:val="000000"/>
                <w:kern w:val="0"/>
                <w:sz w:val="24"/>
                <w:szCs w:val="24"/>
                <w:lang w:eastAsia="zh-CN"/>
              </w:rPr>
            </w:pPr>
          </w:p>
        </w:tc>
        <w:tc>
          <w:tcPr>
            <w:tcW w:w="489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color w:val="000000"/>
                <w:kern w:val="0"/>
                <w:sz w:val="24"/>
                <w:szCs w:val="24"/>
                <w:lang w:eastAsia="zh-CN"/>
              </w:rPr>
            </w:pPr>
            <w:r>
              <w:rPr>
                <w:rFonts w:hint="eastAsia" w:ascii="方正仿宋简体" w:hAnsi="方正仿宋简体" w:eastAsia="方正仿宋简体" w:cs="方正仿宋简体"/>
                <w:color w:val="000000"/>
                <w:kern w:val="0"/>
                <w:sz w:val="24"/>
                <w:szCs w:val="24"/>
                <w:lang w:eastAsia="zh-CN"/>
              </w:rPr>
              <w:t>新建设施达到当地抗震设防要求</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color w:val="000000"/>
                <w:kern w:val="0"/>
                <w:sz w:val="24"/>
                <w:szCs w:val="24"/>
                <w:lang w:val="en-US" w:eastAsia="zh-CN"/>
              </w:rPr>
            </w:pPr>
            <w:r>
              <w:rPr>
                <w:rFonts w:hint="eastAsia" w:ascii="方正仿宋简体" w:hAnsi="方正仿宋简体" w:eastAsia="方正仿宋简体" w:cs="方正仿宋简体"/>
                <w:color w:val="000000"/>
                <w:kern w:val="0"/>
                <w:sz w:val="24"/>
                <w:szCs w:val="24"/>
                <w:lang w:val="en-US" w:eastAsia="zh-CN"/>
              </w:rPr>
              <w:t>100%</w:t>
            </w:r>
          </w:p>
        </w:tc>
      </w:tr>
      <w:tr>
        <w:tblPrEx>
          <w:tblCellMar>
            <w:top w:w="0" w:type="dxa"/>
            <w:left w:w="108" w:type="dxa"/>
            <w:bottom w:w="0" w:type="dxa"/>
            <w:right w:w="108" w:type="dxa"/>
          </w:tblCellMar>
        </w:tblPrEx>
        <w:trPr>
          <w:trHeight w:val="523" w:hRule="atLeast"/>
        </w:trPr>
        <w:tc>
          <w:tcPr>
            <w:tcW w:w="770"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sz w:val="24"/>
                <w:szCs w:val="24"/>
              </w:rPr>
            </w:pPr>
          </w:p>
        </w:tc>
        <w:tc>
          <w:tcPr>
            <w:tcW w:w="1050" w:type="dxa"/>
            <w:vMerge w:val="continue"/>
            <w:tcBorders>
              <w:left w:val="single" w:color="auto" w:sz="4" w:space="0"/>
              <w:right w:val="single" w:color="auto" w:sz="4" w:space="0"/>
            </w:tcBorders>
            <w:vAlign w:val="top"/>
          </w:tcPr>
          <w:p>
            <w:pPr>
              <w:widowControl/>
              <w:snapToGrid w:val="0"/>
              <w:spacing w:line="240" w:lineRule="auto"/>
              <w:ind w:firstLine="0" w:firstLineChars="0"/>
              <w:contextualSpacing/>
              <w:jc w:val="left"/>
              <w:textAlignment w:val="auto"/>
              <w:rPr>
                <w:rFonts w:hint="eastAsia" w:ascii="方正仿宋简体" w:hAnsi="方正仿宋简体" w:eastAsia="方正仿宋简体" w:cs="方正仿宋简体"/>
                <w:color w:val="000000"/>
                <w:kern w:val="0"/>
                <w:sz w:val="24"/>
                <w:szCs w:val="24"/>
              </w:rPr>
            </w:pPr>
          </w:p>
        </w:tc>
        <w:tc>
          <w:tcPr>
            <w:tcW w:w="1145"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color w:val="000000"/>
                <w:kern w:val="0"/>
                <w:sz w:val="24"/>
                <w:szCs w:val="24"/>
                <w:lang w:eastAsia="zh-CN"/>
              </w:rPr>
            </w:pPr>
            <w:r>
              <w:rPr>
                <w:rFonts w:hint="eastAsia" w:ascii="方正仿宋简体" w:hAnsi="方正仿宋简体" w:eastAsia="方正仿宋简体" w:cs="方正仿宋简体"/>
                <w:color w:val="000000"/>
                <w:kern w:val="0"/>
                <w:sz w:val="24"/>
                <w:szCs w:val="24"/>
                <w:lang w:eastAsia="zh-CN"/>
              </w:rPr>
              <w:t>效益</w:t>
            </w:r>
          </w:p>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color w:val="000000"/>
                <w:kern w:val="0"/>
                <w:sz w:val="24"/>
                <w:szCs w:val="24"/>
                <w:lang w:eastAsia="zh-CN"/>
              </w:rPr>
            </w:pPr>
            <w:r>
              <w:rPr>
                <w:rFonts w:hint="eastAsia" w:ascii="方正仿宋简体" w:hAnsi="方正仿宋简体" w:eastAsia="方正仿宋简体" w:cs="方正仿宋简体"/>
                <w:color w:val="000000"/>
                <w:kern w:val="0"/>
                <w:sz w:val="24"/>
                <w:szCs w:val="24"/>
                <w:lang w:eastAsia="zh-CN"/>
              </w:rPr>
              <w:t>指标</w:t>
            </w:r>
          </w:p>
        </w:tc>
        <w:tc>
          <w:tcPr>
            <w:tcW w:w="489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color w:val="000000"/>
                <w:kern w:val="0"/>
                <w:sz w:val="24"/>
                <w:szCs w:val="24"/>
                <w:lang w:eastAsia="zh-CN"/>
              </w:rPr>
            </w:pPr>
            <w:r>
              <w:rPr>
                <w:rFonts w:hint="eastAsia" w:ascii="方正仿宋简体" w:hAnsi="方正仿宋简体" w:eastAsia="方正仿宋简体" w:cs="方正仿宋简体"/>
                <w:color w:val="000000"/>
                <w:kern w:val="0"/>
                <w:sz w:val="24"/>
                <w:szCs w:val="24"/>
                <w:lang w:eastAsia="zh-CN"/>
              </w:rPr>
              <w:t>改善医疗卫生基础设施条件</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color w:val="000000"/>
                <w:kern w:val="0"/>
                <w:sz w:val="24"/>
                <w:szCs w:val="24"/>
                <w:lang w:val="en-US" w:eastAsia="zh-CN"/>
              </w:rPr>
            </w:pPr>
            <w:r>
              <w:rPr>
                <w:rFonts w:hint="eastAsia" w:ascii="方正仿宋简体" w:hAnsi="方正仿宋简体" w:eastAsia="方正仿宋简体" w:cs="方正仿宋简体"/>
                <w:color w:val="000000"/>
                <w:kern w:val="0"/>
                <w:sz w:val="24"/>
                <w:szCs w:val="24"/>
                <w:lang w:val="en-US" w:eastAsia="zh-CN"/>
              </w:rPr>
              <w:t>得到</w:t>
            </w:r>
          </w:p>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color w:val="000000"/>
                <w:kern w:val="0"/>
                <w:sz w:val="24"/>
                <w:szCs w:val="24"/>
                <w:lang w:val="en-US" w:eastAsia="zh-CN"/>
              </w:rPr>
            </w:pPr>
            <w:r>
              <w:rPr>
                <w:rFonts w:hint="eastAsia" w:ascii="方正仿宋简体" w:hAnsi="方正仿宋简体" w:eastAsia="方正仿宋简体" w:cs="方正仿宋简体"/>
                <w:color w:val="000000"/>
                <w:kern w:val="0"/>
                <w:sz w:val="24"/>
                <w:szCs w:val="24"/>
                <w:lang w:val="en-US" w:eastAsia="zh-CN"/>
              </w:rPr>
              <w:t>改善</w:t>
            </w:r>
          </w:p>
        </w:tc>
      </w:tr>
      <w:tr>
        <w:tblPrEx>
          <w:tblCellMar>
            <w:top w:w="0" w:type="dxa"/>
            <w:left w:w="108" w:type="dxa"/>
            <w:bottom w:w="0" w:type="dxa"/>
            <w:right w:w="108" w:type="dxa"/>
          </w:tblCellMar>
        </w:tblPrEx>
        <w:trPr>
          <w:trHeight w:val="585" w:hRule="atLeast"/>
        </w:trPr>
        <w:tc>
          <w:tcPr>
            <w:tcW w:w="770"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sz w:val="24"/>
                <w:szCs w:val="24"/>
              </w:rPr>
            </w:pPr>
          </w:p>
        </w:tc>
        <w:tc>
          <w:tcPr>
            <w:tcW w:w="1050"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color w:val="000000"/>
                <w:kern w:val="0"/>
                <w:sz w:val="24"/>
                <w:szCs w:val="24"/>
              </w:rPr>
            </w:pPr>
          </w:p>
        </w:tc>
        <w:tc>
          <w:tcPr>
            <w:tcW w:w="1145"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color w:val="000000"/>
                <w:kern w:val="0"/>
                <w:sz w:val="24"/>
                <w:szCs w:val="24"/>
                <w:lang w:eastAsia="zh-CN"/>
              </w:rPr>
            </w:pPr>
          </w:p>
        </w:tc>
        <w:tc>
          <w:tcPr>
            <w:tcW w:w="489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color w:val="000000"/>
                <w:kern w:val="0"/>
                <w:sz w:val="24"/>
                <w:szCs w:val="24"/>
                <w:lang w:eastAsia="zh-CN"/>
              </w:rPr>
            </w:pPr>
            <w:r>
              <w:rPr>
                <w:rFonts w:hint="eastAsia" w:ascii="方正仿宋简体" w:hAnsi="方正仿宋简体" w:eastAsia="方正仿宋简体" w:cs="方正仿宋简体"/>
                <w:color w:val="000000"/>
                <w:kern w:val="0"/>
                <w:sz w:val="24"/>
                <w:szCs w:val="24"/>
                <w:lang w:eastAsia="zh-CN"/>
              </w:rPr>
              <w:t>医疗卫生资源配置</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color w:val="000000"/>
                <w:kern w:val="0"/>
                <w:sz w:val="24"/>
                <w:szCs w:val="24"/>
                <w:lang w:eastAsia="zh-CN"/>
              </w:rPr>
            </w:pPr>
            <w:r>
              <w:rPr>
                <w:rFonts w:hint="eastAsia" w:ascii="方正仿宋简体" w:hAnsi="方正仿宋简体" w:eastAsia="方正仿宋简体" w:cs="方正仿宋简体"/>
                <w:color w:val="000000"/>
                <w:kern w:val="0"/>
                <w:sz w:val="24"/>
                <w:szCs w:val="24"/>
                <w:lang w:eastAsia="zh-CN"/>
              </w:rPr>
              <w:t>逐步</w:t>
            </w:r>
          </w:p>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color w:val="000000"/>
                <w:kern w:val="0"/>
                <w:sz w:val="24"/>
                <w:szCs w:val="24"/>
                <w:lang w:val="en-US" w:eastAsia="zh-CN"/>
              </w:rPr>
            </w:pPr>
            <w:r>
              <w:rPr>
                <w:rFonts w:hint="eastAsia" w:ascii="方正仿宋简体" w:hAnsi="方正仿宋简体" w:eastAsia="方正仿宋简体" w:cs="方正仿宋简体"/>
                <w:color w:val="000000"/>
                <w:kern w:val="0"/>
                <w:sz w:val="24"/>
                <w:szCs w:val="24"/>
                <w:lang w:eastAsia="zh-CN"/>
              </w:rPr>
              <w:t>优化</w:t>
            </w:r>
          </w:p>
        </w:tc>
      </w:tr>
      <w:tr>
        <w:tblPrEx>
          <w:tblCellMar>
            <w:top w:w="0" w:type="dxa"/>
            <w:left w:w="108" w:type="dxa"/>
            <w:bottom w:w="0" w:type="dxa"/>
            <w:right w:w="108" w:type="dxa"/>
          </w:tblCellMar>
        </w:tblPrEx>
        <w:trPr>
          <w:trHeight w:val="790" w:hRule="atLeast"/>
        </w:trPr>
        <w:tc>
          <w:tcPr>
            <w:tcW w:w="770" w:type="dxa"/>
            <w:vMerge w:val="continue"/>
            <w:tcBorders>
              <w:top w:val="single" w:color="auto" w:sz="4" w:space="0"/>
              <w:left w:val="single" w:color="auto" w:sz="4" w:space="0"/>
              <w:bottom w:val="single" w:color="auto" w:sz="4" w:space="0"/>
              <w:right w:val="single" w:color="auto" w:sz="4" w:space="0"/>
            </w:tcBorders>
            <w:vAlign w:val="center"/>
          </w:tcPr>
          <w:p>
            <w:pPr>
              <w:snapToGrid w:val="0"/>
              <w:ind w:firstLine="320"/>
              <w:contextualSpacing/>
              <w:jc w:val="left"/>
              <w:rPr>
                <w:rFonts w:hint="eastAsia" w:ascii="方正仿宋简体" w:hAnsi="方正仿宋简体" w:eastAsia="方正仿宋简体" w:cs="方正仿宋简体"/>
                <w:color w:val="000000"/>
                <w:kern w:val="0"/>
                <w:sz w:val="24"/>
                <w:szCs w:val="24"/>
              </w:rPr>
            </w:pPr>
          </w:p>
        </w:tc>
        <w:tc>
          <w:tcPr>
            <w:tcW w:w="105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color w:val="000000"/>
                <w:kern w:val="0"/>
                <w:sz w:val="24"/>
                <w:szCs w:val="24"/>
                <w:lang w:eastAsia="zh-CN"/>
              </w:rPr>
            </w:pPr>
            <w:r>
              <w:rPr>
                <w:rFonts w:hint="eastAsia" w:ascii="方正仿宋简体" w:hAnsi="方正仿宋简体" w:eastAsia="方正仿宋简体" w:cs="方正仿宋简体"/>
                <w:color w:val="000000"/>
                <w:kern w:val="0"/>
                <w:sz w:val="24"/>
                <w:szCs w:val="24"/>
                <w:lang w:eastAsia="zh-CN"/>
              </w:rPr>
              <w:t>过程管理指标</w:t>
            </w:r>
          </w:p>
        </w:tc>
        <w:tc>
          <w:tcPr>
            <w:tcW w:w="1145"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color w:val="000000"/>
                <w:kern w:val="0"/>
                <w:sz w:val="24"/>
                <w:szCs w:val="24"/>
                <w:lang w:eastAsia="zh-CN"/>
              </w:rPr>
            </w:pPr>
            <w:r>
              <w:rPr>
                <w:rFonts w:hint="eastAsia" w:ascii="方正仿宋简体" w:hAnsi="方正仿宋简体" w:eastAsia="方正仿宋简体" w:cs="方正仿宋简体"/>
                <w:color w:val="000000"/>
                <w:kern w:val="0"/>
                <w:sz w:val="24"/>
                <w:szCs w:val="24"/>
                <w:lang w:eastAsia="zh-CN"/>
              </w:rPr>
              <w:t>计划管理指标</w:t>
            </w:r>
          </w:p>
        </w:tc>
        <w:tc>
          <w:tcPr>
            <w:tcW w:w="489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color w:val="000000"/>
                <w:kern w:val="0"/>
                <w:sz w:val="24"/>
                <w:szCs w:val="24"/>
                <w:lang w:eastAsia="zh-CN"/>
              </w:rPr>
            </w:pPr>
            <w:r>
              <w:rPr>
                <w:rFonts w:hint="eastAsia" w:ascii="方正仿宋简体" w:hAnsi="方正仿宋简体" w:eastAsia="方正仿宋简体" w:cs="方正仿宋简体"/>
                <w:color w:val="000000"/>
                <w:kern w:val="0"/>
                <w:sz w:val="24"/>
                <w:szCs w:val="24"/>
                <w:lang w:eastAsia="zh-CN"/>
              </w:rPr>
              <w:t>投资计划分解（转发）用时</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color w:val="000000"/>
                <w:kern w:val="0"/>
                <w:sz w:val="24"/>
                <w:szCs w:val="24"/>
                <w:lang w:val="en-US" w:eastAsia="zh-CN"/>
              </w:rPr>
            </w:pPr>
            <w:r>
              <w:rPr>
                <w:rFonts w:hint="eastAsia" w:ascii="方正仿宋简体" w:hAnsi="方正仿宋简体" w:eastAsia="方正仿宋简体" w:cs="方正仿宋简体"/>
                <w:color w:val="000000"/>
                <w:kern w:val="0"/>
                <w:sz w:val="24"/>
                <w:szCs w:val="24"/>
                <w:lang w:val="en-US" w:eastAsia="zh-CN"/>
              </w:rPr>
              <w:t>≤10个工作日</w:t>
            </w:r>
          </w:p>
        </w:tc>
      </w:tr>
      <w:tr>
        <w:tblPrEx>
          <w:tblCellMar>
            <w:top w:w="0" w:type="dxa"/>
            <w:left w:w="108" w:type="dxa"/>
            <w:bottom w:w="0" w:type="dxa"/>
            <w:right w:w="108" w:type="dxa"/>
          </w:tblCellMar>
        </w:tblPrEx>
        <w:trPr>
          <w:trHeight w:val="487" w:hRule="atLeast"/>
        </w:trPr>
        <w:tc>
          <w:tcPr>
            <w:tcW w:w="770" w:type="dxa"/>
            <w:vMerge w:val="continue"/>
            <w:tcBorders>
              <w:top w:val="single" w:color="auto" w:sz="4" w:space="0"/>
              <w:left w:val="single" w:color="auto" w:sz="4" w:space="0"/>
              <w:bottom w:val="single" w:color="auto" w:sz="4" w:space="0"/>
              <w:right w:val="single" w:color="auto" w:sz="4" w:space="0"/>
            </w:tcBorders>
            <w:vAlign w:val="center"/>
          </w:tcPr>
          <w:p>
            <w:pPr>
              <w:snapToGrid w:val="0"/>
              <w:ind w:firstLine="320"/>
              <w:contextualSpacing/>
              <w:jc w:val="left"/>
              <w:rPr>
                <w:rFonts w:hint="eastAsia" w:ascii="方正仿宋简体" w:hAnsi="方正仿宋简体" w:eastAsia="方正仿宋简体" w:cs="方正仿宋简体"/>
                <w:color w:val="000000"/>
                <w:kern w:val="0"/>
                <w:sz w:val="24"/>
                <w:szCs w:val="24"/>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ascii="方正仿宋简体" w:hAnsi="方正仿宋简体" w:eastAsia="方正仿宋简体" w:cs="方正仿宋简体"/>
                <w:color w:val="000000"/>
                <w:kern w:val="0"/>
                <w:sz w:val="24"/>
                <w:szCs w:val="24"/>
              </w:rPr>
            </w:pPr>
          </w:p>
        </w:tc>
        <w:tc>
          <w:tcPr>
            <w:tcW w:w="1145"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color w:val="000000"/>
                <w:kern w:val="0"/>
                <w:sz w:val="24"/>
                <w:szCs w:val="24"/>
              </w:rPr>
            </w:pPr>
          </w:p>
        </w:tc>
        <w:tc>
          <w:tcPr>
            <w:tcW w:w="489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kern w:val="0"/>
                <w:sz w:val="24"/>
                <w:szCs w:val="24"/>
                <w:lang w:eastAsia="zh-CN"/>
              </w:rPr>
            </w:pPr>
            <w:r>
              <w:rPr>
                <w:rFonts w:hint="eastAsia" w:ascii="方正仿宋简体" w:hAnsi="方正仿宋简体" w:eastAsia="方正仿宋简体" w:cs="方正仿宋简体"/>
                <w:color w:val="000000"/>
                <w:kern w:val="0"/>
                <w:sz w:val="24"/>
                <w:szCs w:val="24"/>
                <w:lang w:eastAsia="zh-CN"/>
              </w:rPr>
              <w:t>“两个责任”按项目落实到位率</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w:t>
            </w:r>
            <w:r>
              <w:rPr>
                <w:rFonts w:hint="eastAsia" w:ascii="方正仿宋简体" w:hAnsi="方正仿宋简体" w:eastAsia="方正仿宋简体" w:cs="方正仿宋简体"/>
                <w:color w:val="000000"/>
                <w:kern w:val="0"/>
                <w:sz w:val="24"/>
                <w:szCs w:val="24"/>
                <w:lang w:val="en-US" w:eastAsia="zh-CN"/>
              </w:rPr>
              <w:t>95%</w:t>
            </w:r>
          </w:p>
        </w:tc>
      </w:tr>
      <w:tr>
        <w:tblPrEx>
          <w:tblCellMar>
            <w:top w:w="0" w:type="dxa"/>
            <w:left w:w="108" w:type="dxa"/>
            <w:bottom w:w="0" w:type="dxa"/>
            <w:right w:w="108" w:type="dxa"/>
          </w:tblCellMar>
        </w:tblPrEx>
        <w:trPr>
          <w:trHeight w:val="483" w:hRule="atLeast"/>
        </w:trPr>
        <w:tc>
          <w:tcPr>
            <w:tcW w:w="770" w:type="dxa"/>
            <w:vMerge w:val="continue"/>
            <w:tcBorders>
              <w:top w:val="single" w:color="auto" w:sz="4" w:space="0"/>
              <w:left w:val="single" w:color="auto" w:sz="4" w:space="0"/>
              <w:bottom w:val="single" w:color="auto" w:sz="4" w:space="0"/>
              <w:right w:val="single" w:color="auto" w:sz="4" w:space="0"/>
            </w:tcBorders>
            <w:vAlign w:val="center"/>
          </w:tcPr>
          <w:p>
            <w:pPr>
              <w:snapToGrid w:val="0"/>
              <w:ind w:firstLine="320"/>
              <w:contextualSpacing/>
              <w:jc w:val="left"/>
              <w:rPr>
                <w:rFonts w:hint="eastAsia" w:ascii="方正仿宋简体" w:hAnsi="方正仿宋简体" w:eastAsia="方正仿宋简体" w:cs="方正仿宋简体"/>
                <w:color w:val="000000"/>
                <w:kern w:val="0"/>
                <w:sz w:val="24"/>
                <w:szCs w:val="24"/>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ascii="方正仿宋简体" w:hAnsi="方正仿宋简体" w:eastAsia="方正仿宋简体" w:cs="方正仿宋简体"/>
                <w:color w:val="000000"/>
                <w:kern w:val="0"/>
                <w:sz w:val="24"/>
                <w:szCs w:val="24"/>
              </w:rPr>
            </w:pPr>
          </w:p>
        </w:tc>
        <w:tc>
          <w:tcPr>
            <w:tcW w:w="1145"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color w:val="000000"/>
                <w:kern w:val="0"/>
                <w:sz w:val="24"/>
                <w:szCs w:val="24"/>
                <w:lang w:eastAsia="zh-CN"/>
              </w:rPr>
            </w:pPr>
            <w:r>
              <w:rPr>
                <w:rFonts w:hint="eastAsia" w:ascii="方正仿宋简体" w:hAnsi="方正仿宋简体" w:eastAsia="方正仿宋简体" w:cs="方正仿宋简体"/>
                <w:color w:val="000000"/>
                <w:kern w:val="0"/>
                <w:sz w:val="24"/>
                <w:szCs w:val="24"/>
                <w:lang w:eastAsia="zh-CN"/>
              </w:rPr>
              <w:t>资金管理指标</w:t>
            </w:r>
          </w:p>
        </w:tc>
        <w:tc>
          <w:tcPr>
            <w:tcW w:w="489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color w:val="000000"/>
                <w:kern w:val="0"/>
                <w:sz w:val="24"/>
                <w:szCs w:val="24"/>
                <w:lang w:eastAsia="zh-CN"/>
              </w:rPr>
            </w:pPr>
            <w:r>
              <w:rPr>
                <w:rFonts w:hint="eastAsia" w:ascii="方正仿宋简体" w:hAnsi="方正仿宋简体" w:eastAsia="方正仿宋简体" w:cs="方正仿宋简体"/>
                <w:kern w:val="0"/>
                <w:sz w:val="24"/>
                <w:szCs w:val="24"/>
                <w:lang w:eastAsia="zh-CN"/>
              </w:rPr>
              <w:t>中央预算内投资支付率</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color w:val="000000"/>
                <w:kern w:val="0"/>
                <w:sz w:val="24"/>
                <w:szCs w:val="24"/>
                <w:lang w:eastAsia="zh-CN"/>
              </w:rPr>
            </w:pPr>
            <w:r>
              <w:rPr>
                <w:rFonts w:hint="eastAsia" w:ascii="方正仿宋简体" w:hAnsi="方正仿宋简体" w:eastAsia="方正仿宋简体" w:cs="方正仿宋简体"/>
                <w:color w:val="000000"/>
                <w:kern w:val="0"/>
                <w:sz w:val="24"/>
                <w:szCs w:val="24"/>
              </w:rPr>
              <w:t>≥</w:t>
            </w:r>
            <w:r>
              <w:rPr>
                <w:rFonts w:hint="eastAsia" w:ascii="方正仿宋简体" w:hAnsi="方正仿宋简体" w:eastAsia="方正仿宋简体" w:cs="方正仿宋简体"/>
                <w:color w:val="000000"/>
                <w:kern w:val="0"/>
                <w:sz w:val="24"/>
                <w:szCs w:val="24"/>
                <w:lang w:val="en-US" w:eastAsia="zh-CN"/>
              </w:rPr>
              <w:t>65%</w:t>
            </w:r>
          </w:p>
        </w:tc>
      </w:tr>
      <w:tr>
        <w:tblPrEx>
          <w:tblCellMar>
            <w:top w:w="0" w:type="dxa"/>
            <w:left w:w="108" w:type="dxa"/>
            <w:bottom w:w="0" w:type="dxa"/>
            <w:right w:w="108" w:type="dxa"/>
          </w:tblCellMar>
        </w:tblPrEx>
        <w:trPr>
          <w:trHeight w:val="482" w:hRule="atLeast"/>
        </w:trPr>
        <w:tc>
          <w:tcPr>
            <w:tcW w:w="770" w:type="dxa"/>
            <w:vMerge w:val="continue"/>
            <w:tcBorders>
              <w:top w:val="single" w:color="auto" w:sz="4" w:space="0"/>
              <w:left w:val="single" w:color="auto" w:sz="4" w:space="0"/>
              <w:bottom w:val="single" w:color="auto" w:sz="4" w:space="0"/>
              <w:right w:val="single" w:color="auto" w:sz="4" w:space="0"/>
            </w:tcBorders>
            <w:vAlign w:val="center"/>
          </w:tcPr>
          <w:p>
            <w:pPr>
              <w:snapToGrid w:val="0"/>
              <w:ind w:firstLine="320"/>
              <w:contextualSpacing/>
              <w:jc w:val="left"/>
              <w:rPr>
                <w:rFonts w:hint="eastAsia" w:ascii="方正仿宋简体" w:hAnsi="方正仿宋简体" w:eastAsia="方正仿宋简体" w:cs="方正仿宋简体"/>
                <w:color w:val="000000"/>
                <w:kern w:val="0"/>
                <w:sz w:val="24"/>
                <w:szCs w:val="24"/>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ascii="方正仿宋简体" w:hAnsi="方正仿宋简体" w:eastAsia="方正仿宋简体" w:cs="方正仿宋简体"/>
                <w:color w:val="000000"/>
                <w:kern w:val="0"/>
                <w:sz w:val="24"/>
                <w:szCs w:val="24"/>
              </w:rPr>
            </w:pPr>
          </w:p>
        </w:tc>
        <w:tc>
          <w:tcPr>
            <w:tcW w:w="1145"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color w:val="000000"/>
                <w:kern w:val="0"/>
                <w:sz w:val="24"/>
                <w:szCs w:val="24"/>
              </w:rPr>
            </w:pPr>
          </w:p>
        </w:tc>
        <w:tc>
          <w:tcPr>
            <w:tcW w:w="489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color w:val="000000"/>
                <w:kern w:val="0"/>
                <w:sz w:val="24"/>
                <w:szCs w:val="24"/>
                <w:lang w:val="en-US" w:eastAsia="zh-CN"/>
              </w:rPr>
            </w:pPr>
            <w:r>
              <w:rPr>
                <w:rFonts w:hint="eastAsia" w:ascii="方正仿宋简体" w:hAnsi="方正仿宋简体" w:eastAsia="方正仿宋简体" w:cs="方正仿宋简体"/>
                <w:color w:val="000000"/>
                <w:kern w:val="0"/>
                <w:sz w:val="24"/>
                <w:szCs w:val="24"/>
                <w:lang w:val="en-US" w:eastAsia="zh-CN"/>
              </w:rPr>
              <w:t>年度计划投资完成率</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color w:val="000000"/>
                <w:kern w:val="0"/>
                <w:sz w:val="24"/>
                <w:szCs w:val="24"/>
              </w:rPr>
              <w:t>≥</w:t>
            </w:r>
            <w:r>
              <w:rPr>
                <w:rFonts w:hint="eastAsia" w:ascii="方正仿宋简体" w:hAnsi="方正仿宋简体" w:eastAsia="方正仿宋简体" w:cs="方正仿宋简体"/>
                <w:color w:val="000000"/>
                <w:kern w:val="0"/>
                <w:sz w:val="24"/>
                <w:szCs w:val="24"/>
                <w:lang w:val="en-US" w:eastAsia="zh-CN"/>
              </w:rPr>
              <w:t>80%</w:t>
            </w:r>
          </w:p>
        </w:tc>
      </w:tr>
      <w:tr>
        <w:tblPrEx>
          <w:tblCellMar>
            <w:top w:w="0" w:type="dxa"/>
            <w:left w:w="108" w:type="dxa"/>
            <w:bottom w:w="0" w:type="dxa"/>
            <w:right w:w="108" w:type="dxa"/>
          </w:tblCellMar>
        </w:tblPrEx>
        <w:trPr>
          <w:trHeight w:val="445" w:hRule="atLeast"/>
        </w:trPr>
        <w:tc>
          <w:tcPr>
            <w:tcW w:w="770"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sz w:val="24"/>
                <w:szCs w:val="24"/>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sz w:val="24"/>
                <w:szCs w:val="24"/>
              </w:rPr>
            </w:pPr>
          </w:p>
        </w:tc>
        <w:tc>
          <w:tcPr>
            <w:tcW w:w="1145"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项目管理指标</w:t>
            </w:r>
          </w:p>
        </w:tc>
        <w:tc>
          <w:tcPr>
            <w:tcW w:w="489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color w:val="000000"/>
                <w:kern w:val="0"/>
                <w:sz w:val="24"/>
                <w:szCs w:val="24"/>
                <w:lang w:eastAsia="zh-CN"/>
              </w:rPr>
            </w:pPr>
            <w:r>
              <w:rPr>
                <w:rFonts w:hint="eastAsia" w:ascii="方正仿宋简体" w:hAnsi="方正仿宋简体" w:eastAsia="方正仿宋简体" w:cs="方正仿宋简体"/>
                <w:color w:val="000000"/>
                <w:kern w:val="0"/>
                <w:sz w:val="24"/>
                <w:szCs w:val="24"/>
                <w:lang w:eastAsia="zh-CN"/>
              </w:rPr>
              <w:t>项目开工率</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color w:val="000000"/>
                <w:kern w:val="0"/>
                <w:sz w:val="24"/>
                <w:szCs w:val="24"/>
                <w:lang w:eastAsia="zh-CN"/>
              </w:rPr>
            </w:pPr>
            <w:r>
              <w:rPr>
                <w:rFonts w:hint="eastAsia" w:ascii="方正仿宋简体" w:hAnsi="方正仿宋简体" w:eastAsia="方正仿宋简体" w:cs="方正仿宋简体"/>
                <w:color w:val="000000"/>
                <w:kern w:val="0"/>
                <w:sz w:val="24"/>
                <w:szCs w:val="24"/>
              </w:rPr>
              <w:t>≥</w:t>
            </w:r>
            <w:r>
              <w:rPr>
                <w:rFonts w:hint="eastAsia" w:ascii="方正仿宋简体" w:hAnsi="方正仿宋简体" w:eastAsia="方正仿宋简体" w:cs="方正仿宋简体"/>
                <w:color w:val="000000"/>
                <w:kern w:val="0"/>
                <w:sz w:val="24"/>
                <w:szCs w:val="24"/>
                <w:lang w:val="en-US" w:eastAsia="zh-CN"/>
              </w:rPr>
              <w:t>90%</w:t>
            </w:r>
          </w:p>
        </w:tc>
      </w:tr>
      <w:tr>
        <w:tblPrEx>
          <w:tblCellMar>
            <w:top w:w="0" w:type="dxa"/>
            <w:left w:w="108" w:type="dxa"/>
            <w:bottom w:w="0" w:type="dxa"/>
            <w:right w:w="108" w:type="dxa"/>
          </w:tblCellMar>
        </w:tblPrEx>
        <w:trPr>
          <w:trHeight w:val="610" w:hRule="atLeast"/>
        </w:trPr>
        <w:tc>
          <w:tcPr>
            <w:tcW w:w="770" w:type="dxa"/>
            <w:vMerge w:val="continue"/>
            <w:tcBorders>
              <w:top w:val="single" w:color="auto" w:sz="4" w:space="0"/>
              <w:left w:val="single" w:color="auto" w:sz="4" w:space="0"/>
              <w:bottom w:val="single" w:color="auto" w:sz="4" w:space="0"/>
              <w:right w:val="single" w:color="auto" w:sz="4" w:space="0"/>
            </w:tcBorders>
            <w:vAlign w:val="center"/>
          </w:tcPr>
          <w:p>
            <w:pPr>
              <w:snapToGrid w:val="0"/>
              <w:ind w:firstLine="320"/>
              <w:contextualSpacing/>
              <w:jc w:val="left"/>
              <w:rPr>
                <w:rFonts w:hint="eastAsia" w:ascii="方正仿宋简体" w:hAnsi="方正仿宋简体" w:eastAsia="方正仿宋简体" w:cs="方正仿宋简体"/>
                <w:color w:val="000000"/>
                <w:kern w:val="0"/>
                <w:sz w:val="24"/>
                <w:szCs w:val="24"/>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color w:val="000000"/>
                <w:kern w:val="0"/>
                <w:sz w:val="24"/>
                <w:szCs w:val="24"/>
              </w:rPr>
            </w:pPr>
          </w:p>
        </w:tc>
        <w:tc>
          <w:tcPr>
            <w:tcW w:w="1145"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color w:val="000000"/>
                <w:kern w:val="0"/>
                <w:sz w:val="24"/>
                <w:szCs w:val="24"/>
              </w:rPr>
            </w:pPr>
          </w:p>
        </w:tc>
        <w:tc>
          <w:tcPr>
            <w:tcW w:w="489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color w:val="000000"/>
                <w:kern w:val="0"/>
                <w:sz w:val="24"/>
                <w:szCs w:val="24"/>
                <w:lang w:eastAsia="zh-CN"/>
              </w:rPr>
            </w:pPr>
            <w:r>
              <w:rPr>
                <w:rFonts w:hint="eastAsia" w:ascii="方正仿宋简体" w:hAnsi="方正仿宋简体" w:eastAsia="方正仿宋简体" w:cs="方正仿宋简体"/>
                <w:color w:val="000000"/>
                <w:kern w:val="0"/>
                <w:sz w:val="24"/>
                <w:szCs w:val="24"/>
                <w:lang w:eastAsia="zh-CN"/>
              </w:rPr>
              <w:t>超规模、超标准、超概算项目比例</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kern w:val="0"/>
                <w:sz w:val="24"/>
                <w:szCs w:val="24"/>
                <w:lang w:val="en-US"/>
              </w:rPr>
            </w:pPr>
            <w:r>
              <w:rPr>
                <w:rFonts w:hint="eastAsia" w:ascii="方正仿宋简体" w:hAnsi="方正仿宋简体" w:eastAsia="方正仿宋简体" w:cs="方正仿宋简体"/>
                <w:color w:val="000000"/>
                <w:kern w:val="0"/>
                <w:sz w:val="24"/>
                <w:szCs w:val="24"/>
                <w:lang w:val="en-US" w:eastAsia="zh-CN"/>
              </w:rPr>
              <w:t>≤10%</w:t>
            </w:r>
          </w:p>
        </w:tc>
      </w:tr>
      <w:tr>
        <w:tblPrEx>
          <w:tblCellMar>
            <w:top w:w="0" w:type="dxa"/>
            <w:left w:w="108" w:type="dxa"/>
            <w:bottom w:w="0" w:type="dxa"/>
            <w:right w:w="108" w:type="dxa"/>
          </w:tblCellMar>
        </w:tblPrEx>
        <w:trPr>
          <w:trHeight w:val="738" w:hRule="atLeast"/>
        </w:trPr>
        <w:tc>
          <w:tcPr>
            <w:tcW w:w="770"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sz w:val="24"/>
                <w:szCs w:val="24"/>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sz w:val="24"/>
                <w:szCs w:val="24"/>
              </w:rPr>
            </w:pPr>
          </w:p>
        </w:tc>
        <w:tc>
          <w:tcPr>
            <w:tcW w:w="1145"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color w:val="000000"/>
                <w:kern w:val="0"/>
                <w:sz w:val="24"/>
                <w:szCs w:val="24"/>
                <w:lang w:eastAsia="zh-CN"/>
              </w:rPr>
            </w:pPr>
            <w:r>
              <w:rPr>
                <w:rFonts w:hint="eastAsia" w:ascii="方正仿宋简体" w:hAnsi="方正仿宋简体" w:eastAsia="方正仿宋简体" w:cs="方正仿宋简体"/>
                <w:color w:val="000000"/>
                <w:kern w:val="0"/>
                <w:sz w:val="24"/>
                <w:szCs w:val="24"/>
                <w:lang w:eastAsia="zh-CN"/>
              </w:rPr>
              <w:t>监督检查指标</w:t>
            </w:r>
          </w:p>
        </w:tc>
        <w:tc>
          <w:tcPr>
            <w:tcW w:w="489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color w:val="000000"/>
                <w:kern w:val="0"/>
                <w:sz w:val="24"/>
                <w:szCs w:val="24"/>
                <w:lang w:eastAsia="zh-CN"/>
              </w:rPr>
            </w:pPr>
            <w:r>
              <w:rPr>
                <w:rFonts w:hint="eastAsia" w:ascii="方正仿宋简体" w:hAnsi="方正仿宋简体" w:eastAsia="方正仿宋简体" w:cs="方正仿宋简体"/>
                <w:color w:val="000000"/>
                <w:kern w:val="0"/>
                <w:sz w:val="24"/>
                <w:szCs w:val="24"/>
                <w:lang w:eastAsia="zh-CN"/>
              </w:rPr>
              <w:t>审计、督查、巡视等指出问题项目比例</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ascii="方正仿宋简体" w:hAnsi="方正仿宋简体" w:eastAsia="方正仿宋简体" w:cs="方正仿宋简体"/>
                <w:color w:val="000000"/>
                <w:kern w:val="0"/>
                <w:sz w:val="24"/>
                <w:szCs w:val="24"/>
                <w:lang w:val="en-US"/>
              </w:rPr>
            </w:pPr>
            <w:r>
              <w:rPr>
                <w:rFonts w:hint="eastAsia" w:ascii="方正仿宋简体" w:hAnsi="方正仿宋简体" w:eastAsia="方正仿宋简体" w:cs="方正仿宋简体"/>
                <w:color w:val="000000"/>
                <w:kern w:val="0"/>
                <w:sz w:val="24"/>
                <w:szCs w:val="24"/>
                <w:lang w:val="en-US" w:eastAsia="zh-CN"/>
              </w:rPr>
              <w:t>0</w:t>
            </w:r>
          </w:p>
        </w:tc>
      </w:tr>
    </w:tbl>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简体">
    <w:panose1 w:val="02000000000000000000"/>
    <w:charset w:val="86"/>
    <w:family w:val="script"/>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楷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134AFD"/>
    <w:rsid w:val="09E548F6"/>
    <w:rsid w:val="0A134AFD"/>
    <w:rsid w:val="0A181A60"/>
    <w:rsid w:val="0F5D37F7"/>
    <w:rsid w:val="19935FD5"/>
    <w:rsid w:val="1ECB2CA5"/>
    <w:rsid w:val="288B55F6"/>
    <w:rsid w:val="299069B7"/>
    <w:rsid w:val="2E433757"/>
    <w:rsid w:val="2FDD9600"/>
    <w:rsid w:val="35E10538"/>
    <w:rsid w:val="38776EF6"/>
    <w:rsid w:val="3BCE110A"/>
    <w:rsid w:val="3CFFA208"/>
    <w:rsid w:val="3DEF7A7C"/>
    <w:rsid w:val="3EC35F57"/>
    <w:rsid w:val="3F572E27"/>
    <w:rsid w:val="3FBBE9FD"/>
    <w:rsid w:val="3FBE295A"/>
    <w:rsid w:val="3FEF7E88"/>
    <w:rsid w:val="4695628C"/>
    <w:rsid w:val="48321DDB"/>
    <w:rsid w:val="4B2B02C2"/>
    <w:rsid w:val="53114DD6"/>
    <w:rsid w:val="54ADAC90"/>
    <w:rsid w:val="553261E1"/>
    <w:rsid w:val="575EDC2A"/>
    <w:rsid w:val="59E202E3"/>
    <w:rsid w:val="5AC011FD"/>
    <w:rsid w:val="5C242F9F"/>
    <w:rsid w:val="63FAD72D"/>
    <w:rsid w:val="64BF3B42"/>
    <w:rsid w:val="68B46631"/>
    <w:rsid w:val="696E2A07"/>
    <w:rsid w:val="6A4A15D3"/>
    <w:rsid w:val="6BEE201A"/>
    <w:rsid w:val="6E7853AC"/>
    <w:rsid w:val="6FC3CBBF"/>
    <w:rsid w:val="6FFC7C65"/>
    <w:rsid w:val="77DA7315"/>
    <w:rsid w:val="78163714"/>
    <w:rsid w:val="7A6C5F3F"/>
    <w:rsid w:val="7AE77C36"/>
    <w:rsid w:val="7BD56EA7"/>
    <w:rsid w:val="7BDE4D5F"/>
    <w:rsid w:val="7C252F37"/>
    <w:rsid w:val="7C3FD57D"/>
    <w:rsid w:val="7E99357E"/>
    <w:rsid w:val="7EBFA8DD"/>
    <w:rsid w:val="7FFF278E"/>
    <w:rsid w:val="AB4A5288"/>
    <w:rsid w:val="BFFD42C1"/>
    <w:rsid w:val="C56BE4F6"/>
    <w:rsid w:val="C6BE6B54"/>
    <w:rsid w:val="D2FD39C7"/>
    <w:rsid w:val="D479A116"/>
    <w:rsid w:val="DEFFFC08"/>
    <w:rsid w:val="E1B3EAA5"/>
    <w:rsid w:val="EFEC942D"/>
    <w:rsid w:val="F63F7C3C"/>
    <w:rsid w:val="F9EB9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8" w:lineRule="exact"/>
      <w:ind w:firstLine="200" w:firstLineChars="200"/>
      <w:jc w:val="both"/>
      <w:textAlignment w:val="center"/>
    </w:pPr>
    <w:rPr>
      <w:rFonts w:ascii="Times New Roman" w:hAnsi="Times New Roman" w:eastAsia="方正仿宋_GBK" w:cs="Times New Roman"/>
      <w:kern w:val="2"/>
      <w:sz w:val="30"/>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云南省发展和改革委员会</Company>
  <Pages>1</Pages>
  <Words>0</Words>
  <Characters>0</Characters>
  <Lines>0</Lines>
  <Paragraphs>0</Paragraphs>
  <TotalTime>7</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2022-04-07T16:53:00Z</dcterms:created>
  <dc:creator>罗春峰</dc:creator>
  <cp:lastModifiedBy>user</cp:lastModifiedBy>
  <dcterms:modified xsi:type="dcterms:W3CDTF">2023-02-13T14:31:09Z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