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积极应对人口老龄化工程和托育建设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中央预算内投资计划绩效目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pacing w:val="0"/>
          <w:sz w:val="36"/>
          <w:szCs w:val="36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2023年度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700"/>
        <w:gridCol w:w="1561"/>
        <w:gridCol w:w="992"/>
        <w:gridCol w:w="2692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专项名称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积极应对人口老龄化工程和托育建设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下达</w:t>
            </w:r>
            <w:r>
              <w:rPr>
                <w:rFonts w:ascii="Times New Roman" w:hAnsi="Times New Roman" w:eastAsia="方正仿宋_GBK"/>
                <w:szCs w:val="21"/>
              </w:rPr>
              <w:t>地方或单位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牟定县、南华县、大姚县发展和改革局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下达</w:t>
            </w:r>
            <w:r>
              <w:rPr>
                <w:rFonts w:ascii="Times New Roman" w:hAnsi="Times New Roman" w:eastAsia="方正仿宋_GBK"/>
                <w:szCs w:val="21"/>
              </w:rPr>
              <w:t>中央预算内投资（万元）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总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体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目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标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widowControl/>
              <w:snapToGrid w:val="0"/>
              <w:ind w:firstLine="420" w:firstLineChars="200"/>
              <w:contextualSpacing/>
              <w:jc w:val="left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进一步改善养老服务基础设施条件，推动设施规范化、标准化建设，增强兜底保障能力，提升养老服务水平。</w:t>
            </w:r>
          </w:p>
          <w:p>
            <w:pPr>
              <w:widowControl/>
              <w:snapToGrid w:val="0"/>
              <w:ind w:firstLine="420" w:firstLineChars="200"/>
              <w:contextualSpacing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绩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效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指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标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一级指标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二级指标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三级指标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实施效果指标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产出指标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项目数量（个）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项目建设验收合格率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95</w:t>
            </w:r>
            <w:r>
              <w:rPr>
                <w:rFonts w:ascii="Times New Roman" w:hAnsi="Times New Roman" w:eastAsia="方正仿宋_GBK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新建设施达到当地抗震设防要求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eastAsia="方正仿宋_GBK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效益</w:t>
            </w:r>
            <w:r>
              <w:rPr>
                <w:rFonts w:ascii="Times New Roman" w:hAnsi="Times New Roman" w:eastAsia="方正仿宋_GBK"/>
                <w:szCs w:val="21"/>
              </w:rPr>
              <w:t>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养老托育服务基础设施条件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不断改善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过程管理指标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计划管理指标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投资计划分解（转发）用时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≤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“两个责任”按项目落实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到位率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95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资金管理指标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中央预算内投资支付率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60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总</w:t>
            </w:r>
            <w:r>
              <w:rPr>
                <w:rFonts w:ascii="Times New Roman" w:hAnsi="Times New Roman" w:eastAsia="方正仿宋_GBK"/>
                <w:szCs w:val="21"/>
              </w:rPr>
              <w:t>投资完成率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50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项目管理指标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项目开工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超规模、超标准、超概算项目比例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≤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监督检查指标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审计、督查、巡视等指出问题项目比例</w:t>
            </w:r>
          </w:p>
        </w:tc>
        <w:tc>
          <w:tcPr>
            <w:tcW w:w="184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≤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</w:tbl>
    <w:p>
      <w:pPr>
        <w:ind w:firstLine="420" w:firstLineChars="200"/>
        <w:rPr>
          <w:rFonts w:ascii="Times New Roman" w:hAnsi="Times New Roman" w:eastAsia="方正仿宋_GBK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616" w:bottom="1814" w:left="1616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41"/>
      <w:rPr>
        <w:sz w:val="24"/>
        <w:szCs w:val="24"/>
      </w:rPr>
    </w:pPr>
    <w:r>
      <w:rPr>
        <w:rFonts w:ascii="仿宋_GB2312" w:hAnsi="宋体" w:eastAsia="仿宋_GB2312"/>
        <w:caps/>
        <w:sz w:val="28"/>
        <w:szCs w:val="28"/>
      </w:rPr>
      <w:t>—</w:t>
    </w: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>1</w:t>
    </w:r>
    <w:r>
      <w:rPr>
        <w:rFonts w:ascii="仿宋_GB2312" w:hAnsi="宋体" w:eastAsia="仿宋_GB2312"/>
        <w:caps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65"/>
    <w:rsid w:val="00075420"/>
    <w:rsid w:val="000F0B5D"/>
    <w:rsid w:val="00175681"/>
    <w:rsid w:val="001813DB"/>
    <w:rsid w:val="002309E0"/>
    <w:rsid w:val="0024625C"/>
    <w:rsid w:val="00297C2D"/>
    <w:rsid w:val="002A15F5"/>
    <w:rsid w:val="002E5B33"/>
    <w:rsid w:val="002F055B"/>
    <w:rsid w:val="0035459A"/>
    <w:rsid w:val="00366057"/>
    <w:rsid w:val="003A127F"/>
    <w:rsid w:val="003B02CD"/>
    <w:rsid w:val="003B0449"/>
    <w:rsid w:val="003E1160"/>
    <w:rsid w:val="004171DB"/>
    <w:rsid w:val="00420951"/>
    <w:rsid w:val="004E0BE7"/>
    <w:rsid w:val="00515C32"/>
    <w:rsid w:val="005B5203"/>
    <w:rsid w:val="005C4C73"/>
    <w:rsid w:val="006C5395"/>
    <w:rsid w:val="006C7356"/>
    <w:rsid w:val="006E78B7"/>
    <w:rsid w:val="0071228D"/>
    <w:rsid w:val="007168EC"/>
    <w:rsid w:val="00757CCE"/>
    <w:rsid w:val="007D0F1F"/>
    <w:rsid w:val="007D30A9"/>
    <w:rsid w:val="007E6BC7"/>
    <w:rsid w:val="00844C79"/>
    <w:rsid w:val="008A1EEC"/>
    <w:rsid w:val="008A76E1"/>
    <w:rsid w:val="008E3485"/>
    <w:rsid w:val="008F5430"/>
    <w:rsid w:val="00906DD3"/>
    <w:rsid w:val="00A32365"/>
    <w:rsid w:val="00A61991"/>
    <w:rsid w:val="00A63487"/>
    <w:rsid w:val="00AF260A"/>
    <w:rsid w:val="00B01EA1"/>
    <w:rsid w:val="00B7556C"/>
    <w:rsid w:val="00BE14F7"/>
    <w:rsid w:val="00BE7D56"/>
    <w:rsid w:val="00C4249B"/>
    <w:rsid w:val="00C93C6B"/>
    <w:rsid w:val="00CF3865"/>
    <w:rsid w:val="00CF694C"/>
    <w:rsid w:val="00D03335"/>
    <w:rsid w:val="00D30818"/>
    <w:rsid w:val="00D75968"/>
    <w:rsid w:val="00DD0C01"/>
    <w:rsid w:val="00E61313"/>
    <w:rsid w:val="00E938EC"/>
    <w:rsid w:val="00EB4FE9"/>
    <w:rsid w:val="00FA08DB"/>
    <w:rsid w:val="00FC3C97"/>
    <w:rsid w:val="09C1678A"/>
    <w:rsid w:val="0EEB0B8C"/>
    <w:rsid w:val="1CC45F8D"/>
    <w:rsid w:val="228E0FF7"/>
    <w:rsid w:val="23A37910"/>
    <w:rsid w:val="26C55C73"/>
    <w:rsid w:val="2E0B04B9"/>
    <w:rsid w:val="2FB38296"/>
    <w:rsid w:val="31DD7B2F"/>
    <w:rsid w:val="35EBBC93"/>
    <w:rsid w:val="37BF5B7A"/>
    <w:rsid w:val="37ED7563"/>
    <w:rsid w:val="39FE210E"/>
    <w:rsid w:val="40A714DE"/>
    <w:rsid w:val="42241FF2"/>
    <w:rsid w:val="53FB37A1"/>
    <w:rsid w:val="58FA7FE5"/>
    <w:rsid w:val="5A8923D3"/>
    <w:rsid w:val="5ABD0237"/>
    <w:rsid w:val="5C1E2493"/>
    <w:rsid w:val="5C911A6F"/>
    <w:rsid w:val="5CDA2E0E"/>
    <w:rsid w:val="61713DB2"/>
    <w:rsid w:val="620F6F1A"/>
    <w:rsid w:val="663339AD"/>
    <w:rsid w:val="67E06313"/>
    <w:rsid w:val="6BD5D253"/>
    <w:rsid w:val="6BEF7F49"/>
    <w:rsid w:val="6D895E32"/>
    <w:rsid w:val="72EE4962"/>
    <w:rsid w:val="77DB386B"/>
    <w:rsid w:val="77F31224"/>
    <w:rsid w:val="79FDB4E7"/>
    <w:rsid w:val="7AA86E83"/>
    <w:rsid w:val="7AFD285E"/>
    <w:rsid w:val="7B9B7471"/>
    <w:rsid w:val="7CFF85B5"/>
    <w:rsid w:val="7D7F2808"/>
    <w:rsid w:val="7DB7ADD7"/>
    <w:rsid w:val="7DDF31F0"/>
    <w:rsid w:val="7F3AB46A"/>
    <w:rsid w:val="7F9F1B60"/>
    <w:rsid w:val="7FBDB0D1"/>
    <w:rsid w:val="7FFD56F1"/>
    <w:rsid w:val="7FFE147F"/>
    <w:rsid w:val="7FFFA085"/>
    <w:rsid w:val="8377D525"/>
    <w:rsid w:val="9DCDAC02"/>
    <w:rsid w:val="B9E74C6A"/>
    <w:rsid w:val="BAFFB85C"/>
    <w:rsid w:val="BBD76253"/>
    <w:rsid w:val="BDAD1239"/>
    <w:rsid w:val="BE3F7265"/>
    <w:rsid w:val="BFF6ADA3"/>
    <w:rsid w:val="D4ED5BF1"/>
    <w:rsid w:val="D5EB5F7D"/>
    <w:rsid w:val="DAAD5E8C"/>
    <w:rsid w:val="DEF5CD70"/>
    <w:rsid w:val="DF5F42C8"/>
    <w:rsid w:val="E45D2B61"/>
    <w:rsid w:val="E74FBEFA"/>
    <w:rsid w:val="EBAF8FB3"/>
    <w:rsid w:val="EDF118CD"/>
    <w:rsid w:val="F54CA254"/>
    <w:rsid w:val="F69F2B14"/>
    <w:rsid w:val="F77E30B7"/>
    <w:rsid w:val="F7EADEFE"/>
    <w:rsid w:val="F7EFE9B7"/>
    <w:rsid w:val="F8FEB7ED"/>
    <w:rsid w:val="FFBFE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CUSTOMER</Company>
  <Pages>1</Pages>
  <Words>82</Words>
  <Characters>474</Characters>
  <Lines>3</Lines>
  <Paragraphs>1</Paragraphs>
  <TotalTime>4</TotalTime>
  <ScaleCrop>false</ScaleCrop>
  <LinksUpToDate>false</LinksUpToDate>
  <CharactersWithSpaces>555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2018-12-24T20:51:00Z</dcterms:created>
  <dc:creator>NTKO</dc:creator>
  <cp:lastModifiedBy>user</cp:lastModifiedBy>
  <cp:lastPrinted>2020-05-21T07:57:00Z</cp:lastPrinted>
  <dcterms:modified xsi:type="dcterms:W3CDTF">2023-04-06T08:43:39Z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