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zh-CN" w:eastAsia="zh-CN"/>
        </w:rPr>
        <w:t>南华县代家箐小流域坡耕地水土流失综合治理工程</w:t>
      </w:r>
      <w:r>
        <w:rPr>
          <w:rFonts w:hint="eastAsia"/>
          <w:b/>
          <w:bCs/>
          <w:sz w:val="30"/>
          <w:szCs w:val="30"/>
        </w:rPr>
        <w:t>投资概算</w:t>
      </w:r>
      <w:r>
        <w:rPr>
          <w:rFonts w:hint="eastAsia"/>
          <w:b/>
          <w:bCs/>
          <w:sz w:val="30"/>
          <w:szCs w:val="30"/>
          <w:lang w:eastAsia="zh-CN"/>
        </w:rPr>
        <w:t>审定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表</w:t>
      </w:r>
    </w:p>
    <w:tbl>
      <w:tblPr>
        <w:tblStyle w:val="4"/>
        <w:tblpPr w:leftFromText="180" w:rightFromText="180" w:vertAnchor="text" w:horzAnchor="page" w:tblpX="1526" w:tblpY="317"/>
        <w:tblOverlap w:val="never"/>
        <w:tblW w:w="93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436"/>
        <w:gridCol w:w="1284"/>
        <w:gridCol w:w="1413"/>
        <w:gridCol w:w="1142"/>
        <w:gridCol w:w="1142"/>
        <w:gridCol w:w="11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序号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工程或费用名称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建安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工程费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林草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工程费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设备费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独立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费用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  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第一部分  工程措施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584.61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584.61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梯田工程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198.18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198.18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配套工程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386.43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386.43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2.1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配水工程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163.35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163.35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2.2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田间道路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132.30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132.30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2.3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排水沟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89.98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89.98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2.4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管护碑、牌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0.80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0.80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2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第二部分  独立费用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65.54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65.54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建设管理费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14.03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14.03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工程建设监理费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14.38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14.38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科研勘测设计费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33.62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33.62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水土保持监测费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3.51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3.51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一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~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二部分合计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650.16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基本预备费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19.50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工程总投资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669.66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928" w:right="1474" w:bottom="1701" w:left="1531" w:header="851" w:footer="992" w:gutter="0"/>
      <w:pgNumType w:start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61A62"/>
    <w:rsid w:val="07961A62"/>
    <w:rsid w:val="1CA45DFC"/>
    <w:rsid w:val="2395679D"/>
    <w:rsid w:val="4AF5765B"/>
    <w:rsid w:val="4C571874"/>
    <w:rsid w:val="67375042"/>
    <w:rsid w:val="69830CE7"/>
    <w:rsid w:val="6CC16B87"/>
    <w:rsid w:val="79646049"/>
    <w:rsid w:val="7A76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ngLiU_HKSCS" w:hAnsi="MingLiU_HKSCS" w:eastAsia="MingLiU_HKSCS" w:cs="MingLiU_HKSC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tabs>
        <w:tab w:val="left" w:pos="1704"/>
      </w:tabs>
      <w:spacing w:before="280" w:after="290" w:line="374" w:lineRule="auto"/>
      <w:ind w:left="1704" w:hanging="864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2020-01-02T07:29:00Z</dcterms:created>
  <dc:creator>Administrator</dc:creator>
  <cp:lastModifiedBy>Administrator</cp:lastModifiedBy>
  <dcterms:modified xsi:type="dcterms:W3CDTF">2020-01-02T08:31:01Z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